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olor w:val="000000"/>
          <w:highlight w:val="none"/>
          <w:lang w:eastAsia="zh-CN"/>
        </w:rPr>
      </w:pPr>
      <w:r>
        <w:rPr>
          <w:rFonts w:ascii="黑体" w:hAnsi="黑体" w:eastAsia="黑体"/>
          <w:color w:val="000000"/>
          <w:highlight w:val="none"/>
        </w:rPr>
        <w:t>附件</w:t>
      </w:r>
      <w:r>
        <w:rPr>
          <w:rFonts w:hint="eastAsia" w:ascii="黑体" w:hAnsi="黑体" w:eastAsia="黑体"/>
          <w:color w:val="000000"/>
          <w:highlight w:val="none"/>
          <w:lang w:val="en-US" w:eastAsia="zh-CN"/>
        </w:rPr>
        <w:t>8</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s="Times New Roman"/>
          <w:color w:val="000000"/>
          <w:sz w:val="44"/>
          <w:szCs w:val="44"/>
          <w:highlight w:val="none"/>
          <w:lang w:val="en-US" w:eastAsia="zh-CN"/>
        </w:rPr>
      </w:pPr>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s="Times New Roman"/>
          <w:color w:val="000000"/>
          <w:sz w:val="44"/>
          <w:szCs w:val="44"/>
          <w:highlight w:val="none"/>
          <w:lang w:val="en-US" w:eastAsia="zh-CN"/>
        </w:rPr>
        <w:t>二组巡察古县村反馈意见整改进展情况的报告</w:t>
      </w:r>
    </w:p>
    <w:p>
      <w:pPr>
        <w:spacing w:line="570" w:lineRule="exact"/>
        <w:ind w:firstLine="0" w:firstLineChars="0"/>
        <w:jc w:val="center"/>
        <w:rPr>
          <w:rFonts w:hint="eastAsia" w:ascii="方正小标宋简体" w:eastAsia="方正小标宋简体"/>
          <w:color w:val="000000"/>
          <w:sz w:val="44"/>
          <w:szCs w:val="44"/>
          <w:highlight w:val="none"/>
        </w:rPr>
      </w:pPr>
    </w:p>
    <w:p>
      <w:pPr>
        <w:spacing w:line="570" w:lineRule="exact"/>
        <w:ind w:firstLine="64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根据区委巡察工作统一部署，</w:t>
      </w:r>
      <w:r>
        <w:rPr>
          <w:rFonts w:hint="eastAsia" w:ascii="仿宋_GB2312" w:eastAsia="仿宋_GB2312"/>
          <w:color w:val="000000"/>
          <w:sz w:val="32"/>
          <w:szCs w:val="32"/>
          <w:highlight w:val="none"/>
        </w:rPr>
        <w:t>6</w:t>
      </w:r>
      <w:bookmarkStart w:id="11" w:name="_GoBack"/>
      <w:bookmarkEnd w:id="11"/>
      <w:r>
        <w:rPr>
          <w:rFonts w:hint="eastAsia" w:ascii="仿宋_GB2312" w:eastAsia="仿宋_GB2312"/>
          <w:color w:val="000000"/>
          <w:sz w:val="32"/>
          <w:szCs w:val="32"/>
          <w:highlight w:val="none"/>
        </w:rPr>
        <w:t>月13日</w:t>
      </w:r>
      <w:r>
        <w:rPr>
          <w:rFonts w:hint="eastAsia" w:ascii="仿宋_GB2312" w:hAnsi="仿宋_GB2312" w:eastAsia="仿宋_GB2312" w:cs="仿宋_GB2312"/>
          <w:color w:val="000000"/>
          <w:w w:val="102"/>
          <w:highlight w:val="none"/>
        </w:rPr>
        <w:t>至</w:t>
      </w:r>
      <w:r>
        <w:rPr>
          <w:rFonts w:hint="eastAsia" w:ascii="仿宋_GB2312" w:eastAsia="仿宋_GB2312"/>
          <w:color w:val="000000"/>
          <w:sz w:val="32"/>
          <w:szCs w:val="32"/>
          <w:highlight w:val="none"/>
        </w:rPr>
        <w:t>8月24日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val="en-US" w:eastAsia="zh-CN"/>
        </w:rPr>
        <w:t>古县</w:t>
      </w:r>
      <w:r>
        <w:rPr>
          <w:rFonts w:hint="eastAsia" w:ascii="仿宋_GB2312" w:hAnsi="仿宋_GB2312" w:eastAsia="仿宋_GB2312" w:cs="仿宋_GB2312"/>
          <w:color w:val="000000"/>
          <w:highlight w:val="none"/>
        </w:rPr>
        <w:t>村开展了巡察。</w:t>
      </w:r>
      <w:r>
        <w:rPr>
          <w:rFonts w:hint="eastAsia" w:ascii="仿宋_GB2312" w:hAnsi="仿宋_GB2312" w:eastAsia="仿宋_GB2312" w:cs="仿宋_GB2312"/>
          <w:color w:val="000000"/>
          <w:w w:val="102"/>
          <w:highlight w:val="none"/>
          <w:lang w:val="en-US" w:eastAsia="zh-CN"/>
        </w:rPr>
        <w:t>11</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6</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numPr>
          <w:ilvl w:val="0"/>
          <w:numId w:val="0"/>
        </w:numPr>
        <w:spacing w:line="570" w:lineRule="exact"/>
        <w:ind w:firstLine="640" w:firstLineChars="200"/>
        <w:jc w:val="left"/>
        <w:rPr>
          <w:rFonts w:hint="eastAsia" w:eastAsia="黑体"/>
          <w:color w:val="000000"/>
          <w:highlight w:val="none"/>
        </w:rPr>
      </w:pPr>
      <w:r>
        <w:rPr>
          <w:rFonts w:hint="eastAsia" w:ascii="华文仿宋" w:hAnsi="华文仿宋" w:eastAsia="黑体"/>
          <w:color w:val="000000"/>
          <w:kern w:val="2"/>
          <w:sz w:val="32"/>
          <w:szCs w:val="32"/>
          <w:highlight w:val="none"/>
          <w:lang w:val="en-US" w:eastAsia="zh-CN" w:bidi="ar-SA"/>
        </w:rPr>
        <w:t>一、</w:t>
      </w:r>
      <w:r>
        <w:rPr>
          <w:rFonts w:hint="eastAsia" w:eastAsia="黑体"/>
          <w:color w:val="000000"/>
          <w:highlight w:val="none"/>
        </w:rPr>
        <w:t>加强对巡察整改的组织领导情况</w:t>
      </w:r>
    </w:p>
    <w:p>
      <w:pPr>
        <w:numPr>
          <w:ilvl w:val="0"/>
          <w:numId w:val="0"/>
        </w:numPr>
        <w:spacing w:line="570" w:lineRule="exact"/>
        <w:ind w:firstLine="640" w:firstLineChars="20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古县村接到《区委巡察二组巡察古县村反馈意见》后，支部书记高度重视，严格按照要求，切实加强组织领导，逐条制定改进措施，明确责任领导，责任人员和完成时限，建立整改台账，倒排时间进行整改。对重大整改事项，亲自督促，推进巡察整改工作落实见效。</w:t>
      </w:r>
    </w:p>
    <w:p>
      <w:pPr>
        <w:spacing w:line="570" w:lineRule="exact"/>
        <w:ind w:firstLine="640"/>
        <w:jc w:val="left"/>
        <w:rPr>
          <w:rFonts w:hint="eastAsia" w:ascii="楷体_GB2312" w:hAnsi="楷体_GB2312" w:eastAsia="楷体_GB2312" w:cs="楷体_GB2312"/>
          <w:color w:val="000000"/>
          <w:highlight w:val="none"/>
        </w:rPr>
      </w:pPr>
      <w:r>
        <w:rPr>
          <w:rFonts w:hint="eastAsia" w:ascii="楷体_GB2312" w:hAnsi="楷体_GB2312" w:eastAsia="楷体_GB2312" w:cs="楷体_GB2312"/>
          <w:color w:val="000000"/>
          <w:highlight w:val="none"/>
          <w:shd w:val="clear" w:fill="FFAFAA"/>
          <w:lang w:eastAsia="zh-CN"/>
        </w:rPr>
        <w:t>（</w:t>
      </w:r>
      <w:r>
        <w:rPr>
          <w:rFonts w:hint="eastAsia" w:ascii="楷体_GB2312" w:hAnsi="楷体_GB2312" w:eastAsia="楷体_GB2312" w:cs="楷体_GB2312"/>
          <w:color w:val="000000"/>
          <w:highlight w:val="none"/>
        </w:rPr>
        <w:t>一</w:t>
      </w:r>
      <w:bookmarkStart w:id="0" w:name="hmcheck_9609c6b5a698450b8f32b72d9433e1d2"/>
      <w:r>
        <w:rPr>
          <w:rFonts w:hint="eastAsia" w:ascii="楷体_GB2312" w:hAnsi="楷体_GB2312" w:eastAsia="楷体_GB2312" w:cs="楷体_GB2312"/>
          <w:color w:val="000000"/>
          <w:highlight w:val="none"/>
          <w:shd w:val="clear" w:fill="FFAFAA"/>
        </w:rPr>
        <w:t>）</w:t>
      </w:r>
      <w:bookmarkEnd w:id="0"/>
      <w:r>
        <w:rPr>
          <w:rFonts w:hint="eastAsia" w:ascii="楷体_GB2312" w:hAnsi="楷体_GB2312" w:eastAsia="楷体_GB2312" w:cs="楷体_GB2312"/>
          <w:color w:val="000000"/>
          <w:highlight w:val="none"/>
        </w:rPr>
        <w:t>端正态度，高度重视，正确对待巡察工作</w:t>
      </w:r>
    </w:p>
    <w:p>
      <w:pPr>
        <w:spacing w:line="570" w:lineRule="exact"/>
        <w:ind w:firstLine="64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巡察工作是推进全面从严治党、落实管党治党政治责任的有力抓手，也是改进工作作风、提高工作业绩的重要方法，更是密切党群干群关系的有效途径，</w:t>
      </w:r>
      <w:bookmarkStart w:id="1" w:name="hmcheck_97f7912aaddd4f4c904108ff691ceef7"/>
      <w:r>
        <w:rPr>
          <w:rFonts w:hint="eastAsia" w:ascii="仿宋_GB2312" w:hAnsi="仿宋_GB2312" w:eastAsia="仿宋_GB2312" w:cs="仿宋_GB2312"/>
          <w:color w:val="000000"/>
          <w:highlight w:val="none"/>
          <w:shd w:val="clear" w:fill="FFAFAA"/>
        </w:rPr>
        <w:t>面对</w:t>
      </w:r>
      <w:bookmarkEnd w:id="1"/>
      <w:r>
        <w:rPr>
          <w:rFonts w:hint="eastAsia" w:ascii="仿宋_GB2312" w:hAnsi="仿宋_GB2312" w:eastAsia="仿宋_GB2312" w:cs="仿宋_GB2312"/>
          <w:color w:val="000000"/>
          <w:highlight w:val="none"/>
        </w:rPr>
        <w:t>巡察组反馈的意见建议高度重视，正确认识，强化政治意识，正视面对问题、多次召开专题会议、研究部署巡察整改工作，切实把问题摆进去，从思想认识、工作</w:t>
      </w:r>
      <w:r>
        <w:rPr>
          <w:rFonts w:hint="eastAsia" w:ascii="仿宋_GB2312" w:hAnsi="仿宋_GB2312" w:eastAsia="仿宋_GB2312" w:cs="仿宋_GB2312"/>
          <w:color w:val="000000"/>
          <w:highlight w:val="none"/>
          <w:lang w:val="en-US" w:eastAsia="zh-CN"/>
        </w:rPr>
        <w:t>作风</w:t>
      </w:r>
      <w:r>
        <w:rPr>
          <w:rFonts w:hint="eastAsia" w:ascii="仿宋_GB2312" w:hAnsi="仿宋_GB2312" w:eastAsia="仿宋_GB2312" w:cs="仿宋_GB2312"/>
          <w:color w:val="000000"/>
          <w:highlight w:val="none"/>
        </w:rPr>
        <w:t>、制度建设、纪律震慑等方面深究问题根源、制定措施，为巡察整改工作娥有序推进</w:t>
      </w:r>
      <w:r>
        <w:rPr>
          <w:rFonts w:hint="eastAsia" w:ascii="仿宋_GB2312" w:hAnsi="仿宋_GB2312" w:eastAsia="仿宋_GB2312" w:cs="仿宋_GB2312"/>
          <w:color w:val="000000"/>
          <w:highlight w:val="none"/>
          <w:lang w:val="en-US" w:eastAsia="zh-CN"/>
        </w:rPr>
        <w:t>奠定</w:t>
      </w:r>
      <w:r>
        <w:rPr>
          <w:rFonts w:hint="eastAsia" w:ascii="仿宋_GB2312" w:hAnsi="仿宋_GB2312" w:eastAsia="仿宋_GB2312" w:cs="仿宋_GB2312"/>
          <w:color w:val="000000"/>
          <w:highlight w:val="none"/>
        </w:rPr>
        <w:t>了坚实的基础。</w:t>
      </w:r>
    </w:p>
    <w:p>
      <w:pPr>
        <w:spacing w:line="570" w:lineRule="exact"/>
        <w:ind w:left="0" w:leftChars="0" w:firstLine="640" w:firstLineChars="200"/>
        <w:jc w:val="left"/>
        <w:rPr>
          <w:rFonts w:hint="eastAsia"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（二）制定</w:t>
      </w:r>
      <w:r>
        <w:rPr>
          <w:rFonts w:hint="eastAsia" w:ascii="楷体_GB2312" w:hAnsi="楷体_GB2312" w:eastAsia="楷体_GB2312" w:cs="楷体_GB2312"/>
          <w:color w:val="000000"/>
          <w:highlight w:val="none"/>
          <w:lang w:val="en-US" w:eastAsia="zh-CN"/>
        </w:rPr>
        <w:t>方案</w:t>
      </w:r>
      <w:r>
        <w:rPr>
          <w:rFonts w:hint="eastAsia" w:ascii="楷体_GB2312" w:hAnsi="楷体_GB2312" w:eastAsia="楷体_GB2312" w:cs="楷体_GB2312"/>
          <w:color w:val="000000"/>
          <w:highlight w:val="none"/>
        </w:rPr>
        <w:t>，落实责任</w:t>
      </w:r>
      <w:bookmarkStart w:id="2" w:name="hmcheck_19ca92d0211e4ee2818a3a00de9aec3b"/>
      <w:r>
        <w:rPr>
          <w:rFonts w:hint="eastAsia" w:ascii="楷体_GB2312" w:hAnsi="楷体_GB2312" w:eastAsia="楷体_GB2312" w:cs="楷体_GB2312"/>
          <w:color w:val="000000"/>
          <w:highlight w:val="none"/>
          <w:shd w:val="clear" w:fill="B2E9BC"/>
          <w:lang w:eastAsia="zh-CN"/>
        </w:rPr>
        <w:t>，</w:t>
      </w:r>
      <w:bookmarkEnd w:id="2"/>
      <w:r>
        <w:rPr>
          <w:rFonts w:hint="eastAsia" w:ascii="楷体_GB2312" w:hAnsi="楷体_GB2312" w:eastAsia="楷体_GB2312" w:cs="楷体_GB2312"/>
          <w:color w:val="000000"/>
          <w:highlight w:val="none"/>
        </w:rPr>
        <w:t>确保整改落地见效</w:t>
      </w:r>
    </w:p>
    <w:p>
      <w:pPr>
        <w:spacing w:line="570" w:lineRule="exact"/>
        <w:ind w:left="0" w:leftChars="0" w:firstLine="640" w:firstLineChars="20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为切实加强巡察整改工作的组织领导和落实，支部书记主持召开两委扩大会，</w:t>
      </w:r>
      <w:bookmarkStart w:id="3" w:name="hmcheck_81530a9fe61c4591a3a3aec9d6673255"/>
      <w:r>
        <w:rPr>
          <w:rFonts w:hint="eastAsia" w:ascii="仿宋_GB2312" w:hAnsi="仿宋_GB2312" w:eastAsia="仿宋_GB2312" w:cs="仿宋_GB2312"/>
          <w:color w:val="000000"/>
          <w:highlight w:val="none"/>
          <w:shd w:val="clear" w:fill="FFAFAA"/>
        </w:rPr>
        <w:t>制订方案</w:t>
      </w:r>
      <w:bookmarkEnd w:id="3"/>
      <w:r>
        <w:rPr>
          <w:rFonts w:hint="eastAsia" w:ascii="仿宋_GB2312" w:hAnsi="仿宋_GB2312" w:eastAsia="仿宋_GB2312" w:cs="仿宋_GB2312"/>
          <w:color w:val="000000"/>
          <w:highlight w:val="none"/>
        </w:rPr>
        <w:t>、落实责任，安排专人负责具体问题整改落实，切实做到认真改、坚决改、彻底改、不打折扣、不留死角、不拖沓推辞。</w:t>
      </w:r>
    </w:p>
    <w:p>
      <w:pPr>
        <w:spacing w:line="570" w:lineRule="exact"/>
        <w:ind w:firstLine="640"/>
        <w:jc w:val="left"/>
        <w:rPr>
          <w:rFonts w:hint="eastAsia" w:ascii="楷体_GB2312" w:hAnsi="楷体_GB2312" w:eastAsia="楷体_GB2312" w:cs="楷体_GB2312"/>
          <w:color w:val="000000"/>
          <w:highlight w:val="none"/>
        </w:rPr>
      </w:pPr>
      <w:r>
        <w:rPr>
          <w:rFonts w:hint="eastAsia" w:ascii="楷体_GB2312" w:hAnsi="楷体_GB2312" w:eastAsia="楷体_GB2312" w:cs="楷体_GB2312"/>
          <w:color w:val="000000"/>
          <w:highlight w:val="none"/>
        </w:rPr>
        <w:t>（三）结合实际，深入调查，对照清单限时整改</w:t>
      </w:r>
    </w:p>
    <w:p>
      <w:pPr>
        <w:spacing w:line="570" w:lineRule="exact"/>
        <w:ind w:left="0" w:leftChars="0" w:firstLine="640" w:firstLineChars="20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对巡察工作提出的问题逐项进行了清理，及时认领</w:t>
      </w:r>
      <w:r>
        <w:rPr>
          <w:rFonts w:hint="eastAsia" w:ascii="仿宋_GB2312" w:hAnsi="仿宋_GB2312" w:eastAsia="仿宋_GB2312" w:cs="仿宋_GB2312"/>
          <w:color w:val="000000"/>
          <w:highlight w:val="none"/>
          <w:lang w:val="en-US" w:eastAsia="zh-CN"/>
        </w:rPr>
        <w:t>问题</w:t>
      </w:r>
      <w:r>
        <w:rPr>
          <w:rFonts w:hint="eastAsia" w:ascii="仿宋_GB2312" w:hAnsi="仿宋_GB2312" w:eastAsia="仿宋_GB2312" w:cs="仿宋_GB2312"/>
          <w:color w:val="000000"/>
          <w:highlight w:val="none"/>
        </w:rPr>
        <w:t>、深刻剖析原因，及时组织相关责任人对问题及整改措施进行研讨。组织班子成员深入群众进行调查，确定整改长效久远注重巡察工作的总结和相关规章制度的完善，形成长效机制。</w:t>
      </w:r>
    </w:p>
    <w:p>
      <w:pPr>
        <w:spacing w:line="570" w:lineRule="exact"/>
        <w:ind w:firstLine="64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一是</w:t>
      </w:r>
      <w:r>
        <w:rPr>
          <w:rFonts w:hint="eastAsia" w:ascii="仿宋_GB2312" w:hAnsi="仿宋_GB2312" w:eastAsia="仿宋_GB2312" w:cs="仿宋_GB2312"/>
          <w:color w:val="000000"/>
          <w:highlight w:val="none"/>
        </w:rPr>
        <w:t>建立健全了各项规章制度，加强规范约束。</w:t>
      </w:r>
      <w:r>
        <w:rPr>
          <w:rFonts w:hint="eastAsia" w:ascii="仿宋_GB2312" w:hAnsi="仿宋_GB2312" w:eastAsia="仿宋_GB2312" w:cs="仿宋_GB2312"/>
          <w:color w:val="000000"/>
          <w:highlight w:val="none"/>
          <w:lang w:val="en-US" w:eastAsia="zh-CN"/>
        </w:rPr>
        <w:t>二是</w:t>
      </w:r>
      <w:r>
        <w:rPr>
          <w:rFonts w:hint="eastAsia" w:ascii="仿宋_GB2312" w:hAnsi="仿宋_GB2312" w:eastAsia="仿宋_GB2312" w:cs="仿宋_GB2312"/>
          <w:color w:val="000000"/>
          <w:highlight w:val="none"/>
        </w:rPr>
        <w:t>完善党员学习制度和工作纪律规定，集中整顿财经纪律和工作纪律问题，结合每月主题党日活动，制度化开展学习。</w:t>
      </w:r>
      <w:r>
        <w:rPr>
          <w:rFonts w:hint="eastAsia" w:ascii="仿宋_GB2312" w:hAnsi="仿宋_GB2312" w:eastAsia="仿宋_GB2312" w:cs="仿宋_GB2312"/>
          <w:color w:val="000000"/>
          <w:highlight w:val="none"/>
          <w:lang w:val="en-US" w:eastAsia="zh-CN"/>
        </w:rPr>
        <w:t>三是</w:t>
      </w:r>
      <w:r>
        <w:rPr>
          <w:rFonts w:hint="eastAsia" w:ascii="仿宋_GB2312" w:hAnsi="仿宋_GB2312" w:eastAsia="仿宋_GB2312" w:cs="仿宋_GB2312"/>
          <w:color w:val="000000"/>
          <w:highlight w:val="none"/>
        </w:rPr>
        <w:t>加强监督，筑牢党风</w:t>
      </w:r>
      <w:r>
        <w:rPr>
          <w:rFonts w:hint="eastAsia" w:ascii="仿宋_GB2312" w:hAnsi="仿宋_GB2312" w:eastAsia="仿宋_GB2312" w:cs="仿宋_GB2312"/>
          <w:color w:val="000000"/>
          <w:highlight w:val="none"/>
          <w:lang w:val="en-US" w:eastAsia="zh-CN"/>
        </w:rPr>
        <w:t>廉政</w:t>
      </w:r>
      <w:r>
        <w:rPr>
          <w:rFonts w:hint="eastAsia" w:ascii="仿宋_GB2312" w:hAnsi="仿宋_GB2312" w:eastAsia="仿宋_GB2312" w:cs="仿宋_GB2312"/>
          <w:color w:val="000000"/>
          <w:highlight w:val="none"/>
        </w:rPr>
        <w:t>防线。在整改</w:t>
      </w:r>
      <w:bookmarkStart w:id="4" w:name="hmcheck_62777b75a6314128b51fd624a0c7407b"/>
      <w:r>
        <w:rPr>
          <w:rFonts w:hint="eastAsia" w:ascii="仿宋_GB2312" w:hAnsi="仿宋_GB2312" w:eastAsia="仿宋_GB2312" w:cs="仿宋_GB2312"/>
          <w:color w:val="000000"/>
          <w:highlight w:val="none"/>
          <w:shd w:val="clear" w:fill="B2E9BC"/>
          <w:lang w:eastAsia="zh-CN"/>
        </w:rPr>
        <w:t>过程</w:t>
      </w:r>
      <w:bookmarkEnd w:id="4"/>
      <w:r>
        <w:rPr>
          <w:rFonts w:hint="eastAsia" w:ascii="仿宋_GB2312" w:hAnsi="仿宋_GB2312" w:eastAsia="仿宋_GB2312" w:cs="仿宋_GB2312"/>
          <w:color w:val="000000"/>
          <w:highlight w:val="none"/>
        </w:rPr>
        <w:t>中，狠抓作风建设不松劲，将全面</w:t>
      </w:r>
      <w:r>
        <w:rPr>
          <w:rFonts w:hint="eastAsia" w:ascii="仿宋_GB2312" w:hAnsi="仿宋_GB2312" w:eastAsia="仿宋_GB2312" w:cs="仿宋_GB2312"/>
          <w:color w:val="000000"/>
          <w:highlight w:val="none"/>
          <w:lang w:val="en-US" w:eastAsia="zh-CN"/>
        </w:rPr>
        <w:t>从严</w:t>
      </w:r>
      <w:r>
        <w:rPr>
          <w:rFonts w:hint="eastAsia" w:ascii="仿宋_GB2312" w:hAnsi="仿宋_GB2312" w:eastAsia="仿宋_GB2312" w:cs="仿宋_GB2312"/>
          <w:color w:val="000000"/>
          <w:highlight w:val="none"/>
        </w:rPr>
        <w:t>治党政治责任向基层延伸、压实。</w:t>
      </w:r>
    </w:p>
    <w:p>
      <w:pPr>
        <w:spacing w:line="570" w:lineRule="exact"/>
        <w:ind w:firstLine="64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古县村坚持把巡察整改工作与党的建设、乡村振兴以及日常工作融为一体，从实际工作出发、以优异的工作成绩来验证巡察结果，以巡察成效来推动古县村各项高</w:t>
      </w:r>
      <w:r>
        <w:rPr>
          <w:rFonts w:hint="eastAsia" w:ascii="仿宋_GB2312" w:hAnsi="仿宋_GB2312" w:eastAsia="仿宋_GB2312" w:cs="仿宋_GB2312"/>
          <w:color w:val="000000"/>
          <w:highlight w:val="none"/>
          <w:lang w:val="en-US" w:eastAsia="zh-CN"/>
        </w:rPr>
        <w:t>质量</w:t>
      </w:r>
      <w:r>
        <w:rPr>
          <w:rFonts w:hint="eastAsia" w:ascii="仿宋_GB2312" w:hAnsi="仿宋_GB2312" w:eastAsia="仿宋_GB2312" w:cs="仿宋_GB2312"/>
          <w:color w:val="000000"/>
          <w:highlight w:val="none"/>
        </w:rPr>
        <w:t>发展。</w:t>
      </w:r>
    </w:p>
    <w:p>
      <w:pPr>
        <w:spacing w:line="570" w:lineRule="exact"/>
        <w:ind w:firstLine="640"/>
        <w:jc w:val="left"/>
        <w:rPr>
          <w:rFonts w:eastAsia="黑体"/>
          <w:color w:val="000000"/>
          <w:highlight w:val="none"/>
        </w:rPr>
      </w:pPr>
      <w:r>
        <w:rPr>
          <w:rFonts w:eastAsia="黑体"/>
          <w:color w:val="000000"/>
          <w:highlight w:val="none"/>
        </w:rPr>
        <w:t>二、巡察反馈问题的整改进展情况</w:t>
      </w:r>
    </w:p>
    <w:p>
      <w:pPr>
        <w:spacing w:line="570" w:lineRule="exact"/>
        <w:ind w:firstLine="640"/>
        <w:jc w:val="left"/>
        <w:rPr>
          <w:rFonts w:ascii="宋体" w:hAnsi="宋体" w:eastAsia="宋体"/>
          <w:color w:val="000000"/>
          <w:highlight w:val="none"/>
        </w:rPr>
      </w:pPr>
      <w:r>
        <w:rPr>
          <w:rFonts w:ascii="宋体" w:hAnsi="宋体" w:eastAsia="宋体"/>
          <w:color w:val="000000"/>
          <w:highlight w:val="none"/>
        </w:rPr>
        <w:t>（一）</w:t>
      </w:r>
      <w:r>
        <w:rPr>
          <w:rFonts w:hint="eastAsia" w:ascii="宋体" w:hAnsi="宋体" w:eastAsia="宋体"/>
          <w:bCs/>
          <w:color w:val="000000"/>
          <w:highlight w:val="none"/>
        </w:rPr>
        <w:t>聚焦贯彻落实党的路线方针政策、党中央决策部署及省委、市委、区委工作要求方面</w:t>
      </w:r>
      <w:r>
        <w:rPr>
          <w:rFonts w:hint="eastAsia" w:ascii="宋体" w:hAnsi="宋体" w:eastAsia="宋体"/>
          <w:bCs/>
          <w:color w:val="000000"/>
          <w:highlight w:val="none"/>
          <w:lang w:eastAsia="zh-CN"/>
        </w:rPr>
        <w:t>。</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rPr>
        <w:t>1．关于</w:t>
      </w:r>
      <w:r>
        <w:rPr>
          <w:rFonts w:hint="eastAsia" w:ascii="楷体_GB2312" w:hAnsi="楷体" w:eastAsia="楷体_GB2312" w:cs="Times New Roman"/>
          <w:b/>
          <w:color w:val="000000"/>
          <w:highlight w:val="none"/>
          <w:lang w:val="en-US" w:eastAsia="zh-CN"/>
        </w:rPr>
        <w:t>污水管网建设有待加强</w:t>
      </w:r>
      <w:r>
        <w:rPr>
          <w:rFonts w:hint="eastAsia" w:ascii="楷体_GB2312" w:hAnsi="楷体" w:eastAsia="楷体_GB2312" w:cs="Times New Roman"/>
          <w:b/>
          <w:color w:val="000000"/>
          <w:highlight w:val="none"/>
        </w:rPr>
        <w:t>的问题</w:t>
      </w:r>
      <w:r>
        <w:rPr>
          <w:rFonts w:hint="eastAsia" w:ascii="楷体_GB2312" w:hAnsi="楷体" w:eastAsia="楷体_GB2312" w:cs="Times New Roman"/>
          <w:b/>
          <w:color w:val="000000"/>
          <w:highlight w:val="none"/>
          <w:lang w:eastAsia="zh-CN"/>
        </w:rPr>
        <w:t>。</w:t>
      </w:r>
    </w:p>
    <w:p>
      <w:pPr>
        <w:spacing w:line="560" w:lineRule="exact"/>
        <w:ind w:firstLine="64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整改进展情况：一是</w:t>
      </w:r>
      <w:r>
        <w:rPr>
          <w:rFonts w:hint="eastAsia" w:ascii="仿宋_GB2312" w:hAnsi="仿宋_GB2312" w:eastAsia="仿宋_GB2312" w:cs="仿宋_GB2312"/>
          <w:color w:val="000000"/>
          <w:highlight w:val="none"/>
          <w:lang w:val="en-US" w:eastAsia="zh-CN"/>
        </w:rPr>
        <w:t>组织召开两委，邀请中标单位、施工方和监理单位现场走访，排查问题并开会研究决定整改方案</w:t>
      </w:r>
      <w:r>
        <w:rPr>
          <w:rFonts w:hint="eastAsia" w:ascii="仿宋_GB2312" w:hAnsi="仿宋_GB2312" w:eastAsia="仿宋_GB2312" w:cs="仿宋_GB2312"/>
          <w:color w:val="000000"/>
          <w:highlight w:val="none"/>
        </w:rPr>
        <w:t>。二是</w:t>
      </w:r>
      <w:r>
        <w:rPr>
          <w:rFonts w:hint="eastAsia" w:ascii="仿宋_GB2312" w:hAnsi="仿宋_GB2312" w:eastAsia="仿宋_GB2312" w:cs="仿宋_GB2312"/>
          <w:color w:val="000000"/>
          <w:highlight w:val="none"/>
          <w:lang w:val="en-US" w:eastAsia="zh-CN"/>
        </w:rPr>
        <w:t>监督施工方进行现场整改，现已整改完毕，经第三方验收合格。</w:t>
      </w:r>
      <w:r>
        <w:rPr>
          <w:rFonts w:hint="eastAsia" w:ascii="仿宋_GB2312" w:hAnsi="仿宋_GB2312" w:eastAsia="仿宋_GB2312" w:cs="仿宋_GB2312"/>
          <w:b w:val="0"/>
          <w:bCs w:val="0"/>
          <w:color w:val="000000"/>
          <w:highlight w:val="none"/>
          <w:lang w:val="en-US" w:eastAsia="zh-CN"/>
        </w:rPr>
        <w:t>三是摸排农村生活污水管网的具体情况，争取上级资金和社会资金，加强农村生活污水管网建设。</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lang w:val="en-US" w:eastAsia="zh-CN"/>
        </w:rPr>
        <w:t>2</w:t>
      </w:r>
      <w:r>
        <w:rPr>
          <w:rFonts w:hint="eastAsia" w:ascii="楷体_GB2312" w:hAnsi="楷体" w:eastAsia="楷体_GB2312"/>
          <w:b/>
          <w:color w:val="000000"/>
          <w:highlight w:val="none"/>
        </w:rPr>
        <w:t>．</w:t>
      </w:r>
      <w:r>
        <w:rPr>
          <w:rFonts w:hint="eastAsia" w:ascii="楷体_GB2312" w:hAnsi="楷体" w:eastAsia="楷体_GB2312" w:cs="Times New Roman"/>
          <w:b/>
          <w:color w:val="000000"/>
          <w:highlight w:val="none"/>
        </w:rPr>
        <w:t>关于</w:t>
      </w:r>
      <w:r>
        <w:rPr>
          <w:rFonts w:hint="eastAsia" w:ascii="楷体_GB2312" w:hAnsi="楷体" w:eastAsia="楷体_GB2312" w:cs="Times New Roman"/>
          <w:b/>
          <w:color w:val="000000"/>
          <w:highlight w:val="none"/>
          <w:lang w:val="en-US" w:eastAsia="zh-CN"/>
        </w:rPr>
        <w:t>基</w:t>
      </w:r>
      <w:bookmarkStart w:id="5" w:name="hmcheck_4860d9a2cf704000bfd0bb291e40455d"/>
      <w:r>
        <w:rPr>
          <w:rFonts w:hint="eastAsia" w:ascii="楷体_GB2312" w:hAnsi="楷体" w:eastAsia="楷体_GB2312" w:cs="Times New Roman"/>
          <w:b/>
          <w:color w:val="000000"/>
          <w:highlight w:val="none"/>
          <w:shd w:val="clear" w:fill="FFAFAA"/>
          <w:lang w:val="en-US" w:eastAsia="zh-CN"/>
        </w:rPr>
        <w:t>层</w:t>
      </w:r>
      <w:bookmarkEnd w:id="5"/>
      <w:r>
        <w:rPr>
          <w:rFonts w:hint="eastAsia" w:ascii="楷体_GB2312" w:hAnsi="楷体" w:eastAsia="楷体_GB2312" w:cs="Times New Roman"/>
          <w:b/>
          <w:color w:val="000000"/>
          <w:highlight w:val="none"/>
          <w:lang w:val="en-US" w:eastAsia="zh-CN"/>
        </w:rPr>
        <w:t>设施有待改善的</w:t>
      </w:r>
      <w:r>
        <w:rPr>
          <w:rFonts w:hint="eastAsia" w:ascii="楷体_GB2312" w:hAnsi="楷体" w:eastAsia="楷体_GB2312" w:cs="Times New Roman"/>
          <w:b/>
          <w:color w:val="000000"/>
          <w:highlight w:val="none"/>
        </w:rPr>
        <w:t>问题</w:t>
      </w:r>
      <w:r>
        <w:rPr>
          <w:rFonts w:hint="eastAsia" w:ascii="楷体_GB2312" w:hAnsi="楷体" w:eastAsia="楷体_GB2312" w:cs="Times New Roman"/>
          <w:b/>
          <w:color w:val="000000"/>
          <w:highlight w:val="none"/>
          <w:lang w:eastAsia="zh-CN"/>
        </w:rPr>
        <w:t>。</w:t>
      </w:r>
    </w:p>
    <w:p>
      <w:pPr>
        <w:spacing w:line="560" w:lineRule="exact"/>
        <w:ind w:firstLine="64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一是针对饮用水工程未实现全覆盖问题，组织召开村两委会研究决定，积极向上级争取资金，由区级下达相关专项资金后，按照巡察要求实现饮用水工程全覆盖</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二是针对古县围塘除险加固工程未按设计图纸规范要求施工问题，组织村两委、中标单位、施工方和监理单位现场查看，要求施工方参照设计图纸规范施工，现已完工验收。三是针对视频监控不能正常使用问题，组织召开村两委会研究决定，积极向社会筹资筹劳，由镇综治办牵头，实现29路视频监控正常使用。</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lang w:val="en-US" w:eastAsia="zh-CN"/>
        </w:rPr>
        <w:t>3</w:t>
      </w:r>
      <w:r>
        <w:rPr>
          <w:rFonts w:hint="eastAsia" w:ascii="楷体_GB2312" w:hAnsi="楷体" w:eastAsia="楷体_GB2312"/>
          <w:b/>
          <w:color w:val="000000"/>
          <w:highlight w:val="none"/>
        </w:rPr>
        <w:t>．</w:t>
      </w:r>
      <w:r>
        <w:rPr>
          <w:rFonts w:hint="eastAsia" w:ascii="楷体_GB2312" w:hAnsi="楷体" w:eastAsia="楷体_GB2312" w:cs="Times New Roman"/>
          <w:b/>
          <w:color w:val="000000"/>
          <w:highlight w:val="none"/>
        </w:rPr>
        <w:t>关于境外涉诈人员劝返</w:t>
      </w:r>
      <w:r>
        <w:rPr>
          <w:rFonts w:hint="eastAsia" w:ascii="楷体_GB2312" w:hAnsi="楷体" w:eastAsia="楷体_GB2312" w:cs="Times New Roman"/>
          <w:b/>
          <w:color w:val="000000"/>
          <w:highlight w:val="none"/>
          <w:lang w:eastAsia="zh-CN"/>
        </w:rPr>
        <w:t>的问题。</w:t>
      </w:r>
    </w:p>
    <w:p>
      <w:pPr>
        <w:spacing w:line="57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整改进展情况：一是</w:t>
      </w:r>
      <w:r>
        <w:rPr>
          <w:rFonts w:hint="eastAsia" w:ascii="仿宋_GB2312" w:hAnsi="仿宋_GB2312" w:eastAsia="仿宋_GB2312" w:cs="仿宋_GB2312"/>
          <w:color w:val="000000"/>
          <w:highlight w:val="none"/>
          <w:lang w:val="en-US" w:eastAsia="zh-CN"/>
        </w:rPr>
        <w:t>召开村两委会议研究决定，继续以高压之态对待境外涉诈人员问题</w:t>
      </w:r>
      <w:r>
        <w:rPr>
          <w:rFonts w:hint="eastAsia" w:ascii="仿宋_GB2312" w:hAnsi="仿宋_GB2312" w:eastAsia="仿宋_GB2312" w:cs="仿宋_GB2312"/>
          <w:color w:val="000000"/>
          <w:highlight w:val="none"/>
        </w:rPr>
        <w:t>。二是</w:t>
      </w:r>
      <w:r>
        <w:rPr>
          <w:rFonts w:hint="eastAsia" w:ascii="仿宋_GB2312" w:hAnsi="仿宋_GB2312" w:eastAsia="仿宋_GB2312" w:cs="仿宋_GB2312"/>
          <w:color w:val="000000"/>
          <w:highlight w:val="none"/>
          <w:lang w:val="en-US" w:eastAsia="zh-CN"/>
        </w:rPr>
        <w:t>继续走访境外涉诈人员周边亲戚群众，通过多渠道争取境外涉诈人员及时回国。三是村两委采取三班倒工作制度，全天候蹲守涉诈人员家中，督促境外涉诈人员及时回国。目前剩余1人正在办理回国手续。</w:t>
      </w:r>
    </w:p>
    <w:p>
      <w:pPr>
        <w:spacing w:line="560" w:lineRule="exact"/>
        <w:ind w:firstLine="600"/>
        <w:rPr>
          <w:rFonts w:hint="eastAsia" w:ascii="宋体" w:hAnsi="宋体" w:eastAsia="宋体" w:cs="楷体_GB2312"/>
          <w:color w:val="000000"/>
          <w:spacing w:val="-10"/>
          <w:highlight w:val="none"/>
        </w:rPr>
      </w:pPr>
      <w:r>
        <w:rPr>
          <w:rFonts w:hint="eastAsia" w:ascii="宋体" w:hAnsi="宋体" w:eastAsia="宋体" w:cs="楷体_GB2312"/>
          <w:color w:val="000000"/>
          <w:spacing w:val="-10"/>
          <w:highlight w:val="none"/>
        </w:rPr>
        <w:t>（二）聚焦群众身边腐败问题和不正之风方面</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rPr>
        <w:t>1．关于</w:t>
      </w:r>
      <w:r>
        <w:rPr>
          <w:rFonts w:hint="eastAsia" w:ascii="楷体_GB2312" w:hAnsi="楷体" w:eastAsia="楷体_GB2312" w:cs="Times New Roman"/>
          <w:b/>
          <w:color w:val="000000"/>
          <w:highlight w:val="none"/>
          <w:lang w:val="en-US" w:eastAsia="zh-CN"/>
        </w:rPr>
        <w:t>基层小微权力监督平台运用不充分的</w:t>
      </w:r>
      <w:r>
        <w:rPr>
          <w:rFonts w:hint="eastAsia" w:ascii="楷体_GB2312" w:hAnsi="楷体" w:eastAsia="楷体_GB2312" w:cs="Times New Roman"/>
          <w:b/>
          <w:color w:val="000000"/>
          <w:highlight w:val="none"/>
        </w:rPr>
        <w:t>问题</w:t>
      </w:r>
      <w:r>
        <w:rPr>
          <w:rFonts w:hint="eastAsia" w:ascii="楷体_GB2312" w:hAnsi="楷体" w:eastAsia="楷体_GB2312" w:cs="Times New Roman"/>
          <w:b/>
          <w:color w:val="000000"/>
          <w:highlight w:val="none"/>
          <w:lang w:eastAsia="zh-CN"/>
        </w:rPr>
        <w:t>。</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（1）</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rPr>
        <w:t>公开制度落实不到位的问题。</w:t>
      </w:r>
    </w:p>
    <w:p>
      <w:pPr>
        <w:spacing w:line="57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一是召开村两委会议，讨论相关问题。因群众不愿意公开姓名，纪委要求保护群众隐私，故以星号代替名字中间的字。经讨论及上面要求后，以后全部公开全名。二是经村委会核查该名群众家庭情况，该村民家庭经济条件较好，有儿女赡养，不符合低保要求，已及时回复该村民。三是村委会加强对公开制度的学习，避免再次出现相关问题。现已整改完毕。</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rPr>
        <w:t>走访制度落实不够到位的问题。</w:t>
      </w:r>
    </w:p>
    <w:p>
      <w:pPr>
        <w:spacing w:line="57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整改进展情况：一是</w:t>
      </w:r>
      <w:r>
        <w:rPr>
          <w:rFonts w:hint="eastAsia" w:ascii="仿宋_GB2312" w:hAnsi="仿宋_GB2312" w:eastAsia="仿宋_GB2312" w:cs="仿宋_GB2312"/>
          <w:color w:val="000000"/>
          <w:highlight w:val="none"/>
          <w:lang w:val="en-US" w:eastAsia="zh-CN"/>
        </w:rPr>
        <w:t>召开两委会，重视走访制度，建立走访机制</w:t>
      </w:r>
      <w:r>
        <w:rPr>
          <w:rFonts w:hint="eastAsia" w:ascii="仿宋_GB2312" w:hAnsi="仿宋_GB2312" w:eastAsia="仿宋_GB2312" w:cs="仿宋_GB2312"/>
          <w:color w:val="000000"/>
          <w:highlight w:val="none"/>
        </w:rPr>
        <w:t>。二是</w:t>
      </w:r>
      <w:r>
        <w:rPr>
          <w:rFonts w:hint="eastAsia" w:ascii="仿宋_GB2312" w:hAnsi="仿宋_GB2312" w:eastAsia="仿宋_GB2312" w:cs="仿宋_GB2312"/>
          <w:color w:val="000000"/>
          <w:highlight w:val="none"/>
          <w:lang w:val="en-US" w:eastAsia="zh-CN"/>
        </w:rPr>
        <w:t>立即组织相关人员现场走访，至2023年12月，共走访群众50户。</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3</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rPr>
        <w:t>超期办件的问题。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召开村两委会，重视群众诉求，要求群众诉求立即</w:t>
      </w:r>
      <w:bookmarkStart w:id="6" w:name="hmcheck_eb38c5381fc74190bd7b44ed3b9cb05a"/>
      <w:r>
        <w:rPr>
          <w:rFonts w:hint="eastAsia" w:ascii="仿宋_GB2312" w:hAnsi="仿宋_GB2312" w:eastAsia="仿宋_GB2312" w:cs="仿宋_GB2312"/>
          <w:color w:val="000000"/>
          <w:highlight w:val="none"/>
          <w:shd w:val="clear" w:fill="FFAFAA"/>
          <w:lang w:val="en-US" w:eastAsia="zh-CN"/>
        </w:rPr>
        <w:t>办</w:t>
      </w:r>
      <w:bookmarkEnd w:id="6"/>
      <w:r>
        <w:rPr>
          <w:rFonts w:hint="eastAsia" w:ascii="仿宋_GB2312" w:hAnsi="仿宋_GB2312" w:eastAsia="仿宋_GB2312" w:cs="仿宋_GB2312"/>
          <w:color w:val="000000"/>
          <w:highlight w:val="none"/>
          <w:lang w:val="en-US" w:eastAsia="zh-CN"/>
        </w:rPr>
        <w:t>，至2023年12月份，超期办件问题已经全部处理完成。</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lang w:val="en-US" w:eastAsia="zh-CN"/>
        </w:rPr>
        <w:t>2</w:t>
      </w:r>
      <w:r>
        <w:rPr>
          <w:rFonts w:hint="eastAsia" w:ascii="楷体_GB2312" w:hAnsi="楷体" w:eastAsia="楷体_GB2312"/>
          <w:b/>
          <w:color w:val="000000"/>
          <w:highlight w:val="none"/>
        </w:rPr>
        <w:t>．关于</w:t>
      </w:r>
      <w:r>
        <w:rPr>
          <w:rFonts w:hint="eastAsia" w:ascii="楷体_GB2312" w:hAnsi="楷体" w:eastAsia="楷体_GB2312" w:cs="Times New Roman"/>
          <w:b/>
          <w:color w:val="000000"/>
          <w:highlight w:val="none"/>
          <w:lang w:val="en-US" w:eastAsia="zh-CN"/>
        </w:rPr>
        <w:t>库存现金余额较大的</w:t>
      </w:r>
      <w:r>
        <w:rPr>
          <w:rFonts w:hint="eastAsia" w:ascii="楷体_GB2312" w:hAnsi="楷体" w:eastAsia="楷体_GB2312" w:cs="Times New Roman"/>
          <w:b/>
          <w:color w:val="000000"/>
          <w:highlight w:val="none"/>
        </w:rPr>
        <w:t>问题</w:t>
      </w:r>
      <w:r>
        <w:rPr>
          <w:rFonts w:hint="eastAsia" w:ascii="楷体_GB2312" w:hAnsi="楷体" w:eastAsia="楷体_GB2312" w:cs="Times New Roman"/>
          <w:b/>
          <w:color w:val="000000"/>
          <w:highlight w:val="none"/>
          <w:lang w:eastAsia="zh-CN"/>
        </w:rPr>
        <w:t>。</w:t>
      </w:r>
    </w:p>
    <w:p>
      <w:pPr>
        <w:spacing w:line="56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sz w:val="32"/>
          <w:szCs w:val="32"/>
          <w:highlight w:val="none"/>
        </w:rPr>
        <w:t>一是</w:t>
      </w:r>
      <w:r>
        <w:rPr>
          <w:rFonts w:hint="eastAsia" w:ascii="仿宋_GB2312" w:eastAsia="仿宋_GB2312"/>
          <w:color w:val="000000"/>
          <w:sz w:val="32"/>
          <w:szCs w:val="32"/>
          <w:highlight w:val="none"/>
        </w:rPr>
        <w:t>2014年一事一议筹资78000元硬化东庄、古县自然村主干道路未</w:t>
      </w:r>
      <w:r>
        <w:rPr>
          <w:rFonts w:hint="eastAsia" w:ascii="仿宋_GB2312" w:eastAsia="仿宋_GB2312"/>
          <w:color w:val="000000"/>
          <w:sz w:val="32"/>
          <w:szCs w:val="32"/>
          <w:highlight w:val="none"/>
          <w:lang w:val="en-US" w:eastAsia="zh-CN"/>
        </w:rPr>
        <w:t>能</w:t>
      </w:r>
      <w:r>
        <w:rPr>
          <w:rFonts w:hint="eastAsia" w:ascii="仿宋_GB2312" w:eastAsia="仿宋_GB2312"/>
          <w:color w:val="000000"/>
          <w:sz w:val="32"/>
          <w:szCs w:val="32"/>
          <w:highlight w:val="none"/>
        </w:rPr>
        <w:t>化解。</w:t>
      </w:r>
      <w:r>
        <w:rPr>
          <w:rFonts w:hint="eastAsia" w:ascii="仿宋_GB2312" w:eastAsia="仿宋_GB2312"/>
          <w:color w:val="000000"/>
          <w:sz w:val="32"/>
          <w:szCs w:val="32"/>
          <w:highlight w:val="none"/>
          <w:lang w:val="en-US" w:eastAsia="zh-CN"/>
        </w:rPr>
        <w:t>实际现金余额为0.29万元。</w:t>
      </w:r>
      <w:r>
        <w:rPr>
          <w:rFonts w:hint="eastAsia" w:ascii="仿宋_GB2312" w:hAnsi="仿宋_GB2312" w:eastAsia="仿宋_GB2312" w:cs="仿宋_GB2312"/>
          <w:color w:val="000000"/>
          <w:sz w:val="32"/>
          <w:szCs w:val="32"/>
          <w:highlight w:val="none"/>
        </w:rPr>
        <w:t>二是</w:t>
      </w:r>
      <w:r>
        <w:rPr>
          <w:rFonts w:hint="eastAsia" w:ascii="仿宋_GB2312" w:hAnsi="仿宋_GB2312" w:eastAsia="仿宋_GB2312" w:cs="仿宋_GB2312"/>
          <w:color w:val="000000"/>
          <w:sz w:val="32"/>
          <w:szCs w:val="32"/>
          <w:highlight w:val="none"/>
          <w:lang w:val="en-US" w:eastAsia="zh-CN"/>
        </w:rPr>
        <w:t>加强现金管理制度，做好每月现金日记账公开。</w:t>
      </w:r>
    </w:p>
    <w:p>
      <w:pPr>
        <w:spacing w:line="570" w:lineRule="exact"/>
        <w:ind w:firstLine="643"/>
        <w:jc w:val="left"/>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3．关于工程合同签订存在法律风险的问题。</w:t>
      </w:r>
    </w:p>
    <w:p>
      <w:pPr>
        <w:spacing w:line="570" w:lineRule="exact"/>
        <w:ind w:firstLine="64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一是因相关责任人对合同专业知识不够，未能发现合同不规范问题，项目按照正常程序进行施工，工程即将完工时施工方要求预先支付已经完成工程量60%的工程款</w:t>
      </w:r>
      <w:r>
        <w:rPr>
          <w:rFonts w:hint="eastAsia" w:ascii="仿宋_GB2312" w:hAnsi="仿宋_GB2312" w:eastAsia="仿宋_GB2312" w:cs="仿宋_GB2312"/>
          <w:color w:val="000000"/>
          <w:highlight w:val="none"/>
        </w:rPr>
        <w:t>。二是</w:t>
      </w:r>
      <w:r>
        <w:rPr>
          <w:rFonts w:hint="eastAsia" w:ascii="仿宋_GB2312" w:hAnsi="仿宋_GB2312" w:eastAsia="仿宋_GB2312" w:cs="仿宋_GB2312"/>
          <w:color w:val="000000"/>
          <w:highlight w:val="none"/>
          <w:lang w:val="en-US" w:eastAsia="zh-CN"/>
        </w:rPr>
        <w:t>要求施工方参照设计图纸规范施工，并邀请村两委、中标单位和监理公司对现场进行查看，并完成验收。三是2023年至今，古县村村级工程项目建设合同签订之前都有咨询专业法务人员。</w:t>
      </w:r>
    </w:p>
    <w:p>
      <w:pPr>
        <w:spacing w:line="570" w:lineRule="exact"/>
        <w:ind w:firstLine="643"/>
        <w:jc w:val="left"/>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4．关于违规肢解发包工程的问题。</w:t>
      </w:r>
    </w:p>
    <w:p>
      <w:pPr>
        <w:spacing w:line="570" w:lineRule="exact"/>
        <w:ind w:firstLine="64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一是2020年龙田临时祖厝建设项目，该项目经福建省广厦工程咨询有限公司预算，预算价为19.9584万元。福建省源兴工程管理有限公司预算审核，预算审核价为19.59万元，预算及预算审核内均不包含三通一平项目。在项目施工前期，因该项目选址于废弃石窟上，场地尚未平整，中标单位无法施工，故由业主提供三通一平场地，由此产生龙田临时祖厝建设土地平整机械费，不存在未按要求并项发包施工问题。二是未将“三通一平”纳入项目中一并发包系前期对项目整体谋划不够细致，由镇党委、政府对项目负责人进行通报批评。三是</w:t>
      </w:r>
      <w:r>
        <w:rPr>
          <w:rFonts w:hint="eastAsia" w:ascii="仿宋_GB2312" w:hAnsi="仿宋_GB2312" w:eastAsia="仿宋_GB2312" w:cs="仿宋_GB2312"/>
          <w:b w:val="0"/>
          <w:bCs w:val="0"/>
          <w:color w:val="000000"/>
          <w:sz w:val="32"/>
          <w:szCs w:val="32"/>
          <w:highlight w:val="none"/>
          <w:lang w:val="en-US" w:eastAsia="zh-CN"/>
        </w:rPr>
        <w:t>下一步，古县村委会将严格按照有关规定进行项目建设，依规依法履行报批程序，确保工作合规。</w:t>
      </w:r>
    </w:p>
    <w:p>
      <w:pPr>
        <w:spacing w:line="570" w:lineRule="exact"/>
        <w:ind w:firstLine="643"/>
        <w:jc w:val="left"/>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5．关于履约金制度执行不到位的问题。</w:t>
      </w:r>
    </w:p>
    <w:p>
      <w:pPr>
        <w:spacing w:line="57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该项目中标单位提供了保文工程担保有限公司提供的承包商履约保函，编号：FJBW19103101。不存在执行不到位问题。</w:t>
      </w:r>
    </w:p>
    <w:p>
      <w:pPr>
        <w:spacing w:line="570" w:lineRule="exact"/>
        <w:ind w:left="640" w:leftChars="200" w:firstLine="0" w:firstLineChars="0"/>
        <w:jc w:val="left"/>
        <w:rPr>
          <w:color w:val="000000"/>
          <w:highlight w:val="none"/>
        </w:rPr>
      </w:pPr>
      <w:r>
        <w:rPr>
          <w:rFonts w:hint="eastAsia" w:ascii="宋体" w:hAnsi="宋体" w:eastAsia="宋体"/>
          <w:color w:val="000000"/>
          <w:highlight w:val="none"/>
        </w:rPr>
        <w:t>（三）</w:t>
      </w:r>
      <w:r>
        <w:rPr>
          <w:rFonts w:hint="eastAsia" w:ascii="宋体" w:hAnsi="宋体" w:eastAsia="宋体"/>
          <w:bCs/>
          <w:color w:val="000000"/>
          <w:highlight w:val="none"/>
        </w:rPr>
        <w:t>聚焦基层党组织领导班子和干部队伍建设方面</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rPr>
        <w:t>1．</w:t>
      </w:r>
      <w:r>
        <w:rPr>
          <w:rFonts w:hint="eastAsia" w:ascii="楷体_GB2312" w:hAnsi="楷体" w:eastAsia="楷体_GB2312"/>
          <w:b/>
          <w:color w:val="000000"/>
          <w:highlight w:val="none"/>
          <w:lang w:eastAsia="zh-CN"/>
        </w:rPr>
        <w:t>关于</w:t>
      </w:r>
      <w:r>
        <w:rPr>
          <w:rFonts w:hint="eastAsia" w:ascii="楷体_GB2312" w:hAnsi="楷体" w:eastAsia="楷体_GB2312"/>
          <w:b/>
          <w:color w:val="000000"/>
          <w:highlight w:val="none"/>
          <w:lang w:val="en-US" w:eastAsia="zh-CN"/>
        </w:rPr>
        <w:t>执行民主决策不够到位的</w:t>
      </w:r>
      <w:r>
        <w:rPr>
          <w:rFonts w:hint="eastAsia" w:ascii="楷体_GB2312" w:hAnsi="楷体" w:eastAsia="楷体_GB2312" w:cs="Times New Roman"/>
          <w:b/>
          <w:color w:val="000000"/>
          <w:highlight w:val="none"/>
        </w:rPr>
        <w:t>问题</w:t>
      </w:r>
      <w:r>
        <w:rPr>
          <w:rFonts w:hint="eastAsia" w:ascii="楷体_GB2312" w:hAnsi="楷体" w:eastAsia="楷体_GB2312" w:cs="Times New Roman"/>
          <w:b/>
          <w:color w:val="000000"/>
          <w:highlight w:val="none"/>
          <w:lang w:eastAsia="zh-CN"/>
        </w:rPr>
        <w:t>。</w:t>
      </w:r>
    </w:p>
    <w:p>
      <w:pPr>
        <w:spacing w:line="56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在</w:t>
      </w:r>
      <w:r>
        <w:rPr>
          <w:rFonts w:hint="eastAsia" w:ascii="仿宋_GB2312" w:hAnsi="仿宋_GB2312" w:eastAsia="仿宋_GB2312" w:cs="仿宋_GB2312"/>
          <w:color w:val="000000"/>
          <w:highlight w:val="none"/>
          <w:lang w:val="en-US" w:eastAsia="zh-CN"/>
        </w:rPr>
        <w:t>工程项目开展之前，已经</w:t>
      </w:r>
      <w:bookmarkStart w:id="7" w:name="hmcheck_4535a8b5941246ab990cf993d2857f63"/>
      <w:r>
        <w:rPr>
          <w:rFonts w:hint="eastAsia" w:ascii="仿宋_GB2312" w:hAnsi="仿宋_GB2312" w:eastAsia="仿宋_GB2312" w:cs="仿宋_GB2312"/>
          <w:color w:val="000000"/>
          <w:highlight w:val="none"/>
          <w:shd w:val="clear" w:fill="FFAFAA"/>
          <w:lang w:val="en-US" w:eastAsia="zh-CN"/>
        </w:rPr>
        <w:t>开过</w:t>
      </w:r>
      <w:bookmarkEnd w:id="7"/>
      <w:r>
        <w:rPr>
          <w:rFonts w:hint="eastAsia" w:ascii="仿宋_GB2312" w:hAnsi="仿宋_GB2312" w:eastAsia="仿宋_GB2312" w:cs="仿宋_GB2312"/>
          <w:color w:val="000000"/>
          <w:highlight w:val="none"/>
          <w:lang w:val="en-US" w:eastAsia="zh-CN"/>
        </w:rPr>
        <w:t>村民代表大会研究通过。</w:t>
      </w:r>
      <w:r>
        <w:rPr>
          <w:rFonts w:hint="eastAsia" w:ascii="仿宋_GB2312" w:hAnsi="仿宋_GB2312" w:eastAsia="仿宋_GB2312" w:cs="仿宋_GB2312"/>
          <w:color w:val="000000"/>
          <w:highlight w:val="none"/>
          <w:lang w:eastAsia="zh-CN"/>
        </w:rPr>
        <w:t>已</w:t>
      </w:r>
      <w:r>
        <w:rPr>
          <w:rFonts w:hint="eastAsia" w:ascii="仿宋_GB2312" w:hAnsi="仿宋_GB2312" w:eastAsia="仿宋_GB2312" w:cs="仿宋_GB2312"/>
          <w:color w:val="000000"/>
          <w:highlight w:val="none"/>
          <w:lang w:val="en-US" w:eastAsia="zh-CN"/>
        </w:rPr>
        <w:t>补充完整相关会议记录</w:t>
      </w:r>
      <w:r>
        <w:rPr>
          <w:rFonts w:hint="eastAsia" w:ascii="仿宋_GB2312" w:hAnsi="仿宋_GB2312" w:eastAsia="仿宋_GB2312" w:cs="仿宋_GB2312"/>
          <w:color w:val="000000"/>
          <w:highlight w:val="none"/>
        </w:rPr>
        <w:t>。</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lang w:val="en-US" w:eastAsia="zh-CN"/>
        </w:rPr>
        <w:t>2</w:t>
      </w:r>
      <w:r>
        <w:rPr>
          <w:rFonts w:hint="eastAsia" w:ascii="楷体_GB2312" w:hAnsi="楷体" w:eastAsia="楷体_GB2312"/>
          <w:b/>
          <w:color w:val="000000"/>
          <w:highlight w:val="none"/>
        </w:rPr>
        <w:t>．</w:t>
      </w:r>
      <w:r>
        <w:rPr>
          <w:rFonts w:hint="eastAsia" w:ascii="楷体_GB2312" w:hAnsi="楷体" w:eastAsia="楷体_GB2312"/>
          <w:b/>
          <w:color w:val="000000"/>
          <w:highlight w:val="none"/>
          <w:lang w:eastAsia="zh-CN"/>
        </w:rPr>
        <w:t>关于</w:t>
      </w:r>
      <w:r>
        <w:rPr>
          <w:rFonts w:hint="eastAsia" w:ascii="楷体_GB2312" w:hAnsi="楷体" w:eastAsia="楷体_GB2312"/>
          <w:b/>
          <w:color w:val="000000"/>
          <w:highlight w:val="none"/>
          <w:lang w:val="en-US" w:eastAsia="zh-CN"/>
        </w:rPr>
        <w:t>党务村务公开不规范的</w:t>
      </w:r>
      <w:r>
        <w:rPr>
          <w:rFonts w:hint="eastAsia" w:ascii="楷体_GB2312" w:hAnsi="楷体" w:eastAsia="楷体_GB2312" w:cs="Times New Roman"/>
          <w:b/>
          <w:color w:val="000000"/>
          <w:highlight w:val="none"/>
        </w:rPr>
        <w:t>问题</w:t>
      </w:r>
      <w:r>
        <w:rPr>
          <w:rFonts w:hint="eastAsia" w:ascii="楷体_GB2312" w:hAnsi="楷体" w:eastAsia="楷体_GB2312" w:cs="Times New Roman"/>
          <w:b/>
          <w:color w:val="000000"/>
          <w:highlight w:val="none"/>
          <w:lang w:eastAsia="zh-CN"/>
        </w:rPr>
        <w:t>。</w:t>
      </w:r>
    </w:p>
    <w:p>
      <w:pPr>
        <w:spacing w:line="570" w:lineRule="exact"/>
        <w:ind w:firstLine="64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重视党务村务公开材料规范化，现已整改完毕。</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lang w:val="en-US" w:eastAsia="zh-CN"/>
        </w:rPr>
        <w:t>3</w:t>
      </w:r>
      <w:r>
        <w:rPr>
          <w:rFonts w:hint="eastAsia" w:ascii="楷体_GB2312" w:hAnsi="楷体" w:eastAsia="楷体_GB2312"/>
          <w:b/>
          <w:color w:val="000000"/>
          <w:highlight w:val="none"/>
        </w:rPr>
        <w:t>．</w:t>
      </w:r>
      <w:r>
        <w:rPr>
          <w:rFonts w:hint="eastAsia" w:ascii="楷体_GB2312" w:hAnsi="楷体" w:eastAsia="楷体_GB2312"/>
          <w:b/>
          <w:color w:val="000000"/>
          <w:highlight w:val="none"/>
          <w:lang w:eastAsia="zh-CN"/>
        </w:rPr>
        <w:t>关于</w:t>
      </w:r>
      <w:r>
        <w:rPr>
          <w:rFonts w:hint="eastAsia" w:ascii="楷体_GB2312" w:hAnsi="楷体" w:eastAsia="楷体_GB2312"/>
          <w:b/>
          <w:color w:val="000000"/>
          <w:highlight w:val="none"/>
          <w:lang w:val="en-US" w:eastAsia="zh-CN"/>
        </w:rPr>
        <w:t>党建工作开展不够扎实的</w:t>
      </w:r>
      <w:r>
        <w:rPr>
          <w:rFonts w:hint="eastAsia" w:ascii="楷体_GB2312" w:hAnsi="楷体" w:eastAsia="楷体_GB2312" w:cs="Times New Roman"/>
          <w:b/>
          <w:color w:val="000000"/>
          <w:highlight w:val="none"/>
        </w:rPr>
        <w:t>问题</w:t>
      </w:r>
      <w:r>
        <w:rPr>
          <w:rFonts w:hint="eastAsia" w:ascii="楷体_GB2312" w:hAnsi="楷体" w:eastAsia="楷体_GB2312" w:cs="Times New Roman"/>
          <w:b/>
          <w:color w:val="000000"/>
          <w:highlight w:val="none"/>
          <w:lang w:eastAsia="zh-CN"/>
        </w:rPr>
        <w:t>。</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（1）</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lang w:val="en-US" w:eastAsia="zh-CN"/>
        </w:rPr>
        <w:t>发展党员程序不够规范的</w:t>
      </w:r>
      <w:r>
        <w:rPr>
          <w:rFonts w:hint="eastAsia" w:ascii="仿宋_GB2312" w:hAnsi="仿宋_GB2312" w:eastAsia="仿宋_GB2312" w:cs="仿宋_GB2312"/>
          <w:b/>
          <w:color w:val="000000"/>
          <w:highlight w:val="none"/>
        </w:rPr>
        <w:t>问题。</w:t>
      </w:r>
    </w:p>
    <w:p>
      <w:pPr>
        <w:spacing w:line="56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整改进展情况：一是</w:t>
      </w:r>
      <w:r>
        <w:rPr>
          <w:rFonts w:hint="eastAsia" w:ascii="仿宋_GB2312" w:hAnsi="仿宋_GB2312" w:eastAsia="仿宋_GB2312" w:cs="仿宋_GB2312"/>
          <w:color w:val="000000"/>
          <w:highlight w:val="none"/>
          <w:lang w:val="en-US" w:eastAsia="zh-CN"/>
        </w:rPr>
        <w:t>召开支委会，由支部书记约谈相关入党积极分子，对存在发展党员程序不规范问题进行整改</w:t>
      </w:r>
      <w:r>
        <w:rPr>
          <w:rFonts w:hint="eastAsia" w:ascii="仿宋_GB2312" w:hAnsi="仿宋_GB2312" w:eastAsia="仿宋_GB2312" w:cs="仿宋_GB2312"/>
          <w:color w:val="000000"/>
          <w:highlight w:val="none"/>
        </w:rPr>
        <w:t>。二是</w:t>
      </w:r>
      <w:r>
        <w:rPr>
          <w:rFonts w:hint="eastAsia" w:ascii="仿宋_GB2312" w:hAnsi="仿宋_GB2312" w:eastAsia="仿宋_GB2312" w:cs="仿宋_GB2312"/>
          <w:color w:val="000000"/>
          <w:highlight w:val="none"/>
          <w:lang w:val="en-US" w:eastAsia="zh-CN"/>
        </w:rPr>
        <w:t>重视发展党员程序规范的问题，避免再次出现该问题</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三是对入党积极分子进行谈话，深入学习党员相关规章制度。现已整改完毕。</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lang w:val="en-US" w:eastAsia="zh-CN"/>
        </w:rPr>
        <w:t>党费收缴不够严谨的</w:t>
      </w:r>
      <w:r>
        <w:rPr>
          <w:rFonts w:hint="eastAsia" w:ascii="仿宋_GB2312" w:hAnsi="仿宋_GB2312" w:eastAsia="仿宋_GB2312" w:cs="仿宋_GB2312"/>
          <w:b/>
          <w:color w:val="000000"/>
          <w:highlight w:val="none"/>
        </w:rPr>
        <w:t>问题。</w:t>
      </w:r>
    </w:p>
    <w:p>
      <w:pPr>
        <w:spacing w:line="56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整改进展情况：一是</w:t>
      </w:r>
      <w:r>
        <w:rPr>
          <w:rFonts w:hint="eastAsia" w:ascii="仿宋_GB2312" w:hAnsi="仿宋_GB2312" w:eastAsia="仿宋_GB2312" w:cs="仿宋_GB2312"/>
          <w:color w:val="000000"/>
          <w:highlight w:val="none"/>
          <w:lang w:val="en-US" w:eastAsia="zh-CN"/>
        </w:rPr>
        <w:t>按照上级党费收缴制度情况，通过党支部书记及组织相关人员谈话，</w:t>
      </w:r>
      <w:bookmarkStart w:id="8" w:name="hmcheck_911407f5644749f68104328949addf83"/>
      <w:r>
        <w:rPr>
          <w:rFonts w:hint="eastAsia" w:ascii="仿宋_GB2312" w:hAnsi="仿宋_GB2312" w:eastAsia="仿宋_GB2312" w:cs="仿宋_GB2312"/>
          <w:color w:val="000000"/>
          <w:highlight w:val="none"/>
          <w:shd w:val="clear" w:fill="FFAFAA"/>
          <w:lang w:val="en-US" w:eastAsia="zh-CN"/>
        </w:rPr>
        <w:t>提高</w:t>
      </w:r>
      <w:bookmarkEnd w:id="8"/>
      <w:r>
        <w:rPr>
          <w:rFonts w:hint="eastAsia" w:ascii="仿宋_GB2312" w:hAnsi="仿宋_GB2312" w:eastAsia="仿宋_GB2312" w:cs="仿宋_GB2312"/>
          <w:color w:val="000000"/>
          <w:highlight w:val="none"/>
          <w:lang w:val="en-US" w:eastAsia="zh-CN"/>
        </w:rPr>
        <w:t>党员思想意识，及时补缴未</w:t>
      </w:r>
      <w:r>
        <w:rPr>
          <w:rFonts w:hint="eastAsia" w:ascii="仿宋_GB2312" w:hAnsi="仿宋_GB2312" w:eastAsia="仿宋_GB2312" w:cs="仿宋_GB2312"/>
          <w:sz w:val="32"/>
          <w:szCs w:val="32"/>
          <w:highlight w:val="none"/>
          <w:lang w:val="en-US" w:eastAsia="zh-CN"/>
        </w:rPr>
        <w:t>交纳</w:t>
      </w:r>
      <w:r>
        <w:rPr>
          <w:rFonts w:hint="eastAsia" w:ascii="仿宋_GB2312" w:hAnsi="仿宋_GB2312" w:eastAsia="仿宋_GB2312" w:cs="仿宋_GB2312"/>
          <w:sz w:val="32"/>
          <w:szCs w:val="32"/>
          <w:highlight w:val="none"/>
        </w:rPr>
        <w:t>党费</w:t>
      </w:r>
      <w:r>
        <w:rPr>
          <w:rFonts w:hint="eastAsia" w:ascii="仿宋_GB2312" w:hAnsi="仿宋_GB2312" w:eastAsia="仿宋_GB2312" w:cs="仿宋_GB2312"/>
          <w:color w:val="000000"/>
          <w:highlight w:val="none"/>
          <w:lang w:val="en-US" w:eastAsia="zh-CN"/>
        </w:rPr>
        <w:t>的预备党员党费。</w:t>
      </w:r>
      <w:r>
        <w:rPr>
          <w:rFonts w:hint="eastAsia" w:ascii="仿宋_GB2312" w:hAnsi="仿宋_GB2312" w:eastAsia="仿宋_GB2312" w:cs="仿宋_GB2312"/>
          <w:color w:val="000000"/>
          <w:highlight w:val="none"/>
        </w:rPr>
        <w:t>二是</w:t>
      </w:r>
      <w:r>
        <w:rPr>
          <w:rFonts w:hint="eastAsia" w:ascii="仿宋_GB2312" w:hAnsi="仿宋_GB2312" w:eastAsia="仿宋_GB2312" w:cs="仿宋_GB2312"/>
          <w:color w:val="000000"/>
          <w:highlight w:val="none"/>
          <w:lang w:val="en-US" w:eastAsia="zh-CN"/>
        </w:rPr>
        <w:t>召开村两委会，要求重视党费收缴问题，于2023年12月全部补缴完成。</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 w:eastAsia="楷体_GB2312"/>
          <w:b/>
          <w:color w:val="000000"/>
          <w:highlight w:val="none"/>
          <w:lang w:val="en-US" w:eastAsia="zh-CN"/>
        </w:rPr>
        <w:t>4</w:t>
      </w:r>
      <w:r>
        <w:rPr>
          <w:rFonts w:hint="eastAsia" w:ascii="楷体_GB2312" w:hAnsi="楷体" w:eastAsia="楷体_GB2312"/>
          <w:b/>
          <w:color w:val="000000"/>
          <w:highlight w:val="none"/>
        </w:rPr>
        <w:t>．</w:t>
      </w:r>
      <w:r>
        <w:rPr>
          <w:rFonts w:hint="eastAsia" w:ascii="楷体_GB2312" w:hAnsi="楷体" w:eastAsia="楷体_GB2312"/>
          <w:b/>
          <w:color w:val="000000"/>
          <w:highlight w:val="none"/>
          <w:lang w:eastAsia="zh-CN"/>
        </w:rPr>
        <w:t>关于</w:t>
      </w:r>
      <w:r>
        <w:rPr>
          <w:rFonts w:hint="eastAsia" w:ascii="楷体_GB2312" w:hAnsi="楷体" w:eastAsia="楷体_GB2312"/>
          <w:b/>
          <w:color w:val="000000"/>
          <w:highlight w:val="none"/>
          <w:lang w:val="en-US" w:eastAsia="zh-CN"/>
        </w:rPr>
        <w:t>党内政治生活不够严肃的</w:t>
      </w:r>
      <w:r>
        <w:rPr>
          <w:rFonts w:hint="eastAsia" w:ascii="楷体_GB2312" w:hAnsi="楷体" w:eastAsia="楷体_GB2312" w:cs="Times New Roman"/>
          <w:b/>
          <w:color w:val="000000"/>
          <w:highlight w:val="none"/>
        </w:rPr>
        <w:t>问题</w:t>
      </w:r>
      <w:r>
        <w:rPr>
          <w:rFonts w:hint="eastAsia" w:ascii="楷体_GB2312" w:hAnsi="楷体" w:eastAsia="楷体_GB2312" w:cs="Times New Roman"/>
          <w:b/>
          <w:color w:val="000000"/>
          <w:highlight w:val="none"/>
          <w:lang w:eastAsia="zh-CN"/>
        </w:rPr>
        <w:t>。</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（1）</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lang w:val="en-US" w:eastAsia="zh-CN"/>
        </w:rPr>
        <w:t>组织生活会质量不高的</w:t>
      </w:r>
      <w:r>
        <w:rPr>
          <w:rFonts w:hint="eastAsia" w:ascii="仿宋_GB2312" w:hAnsi="仿宋_GB2312" w:eastAsia="仿宋_GB2312" w:cs="仿宋_GB2312"/>
          <w:b/>
          <w:color w:val="000000"/>
          <w:highlight w:val="none"/>
        </w:rPr>
        <w:t>问题。</w:t>
      </w:r>
    </w:p>
    <w:p>
      <w:pPr>
        <w:spacing w:line="56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整改进展情况：一是</w:t>
      </w:r>
      <w:r>
        <w:rPr>
          <w:rFonts w:hint="eastAsia" w:ascii="仿宋_GB2312" w:hAnsi="仿宋_GB2312" w:eastAsia="仿宋_GB2312" w:cs="仿宋_GB2312"/>
          <w:color w:val="000000"/>
          <w:highlight w:val="none"/>
          <w:lang w:val="en-US" w:eastAsia="zh-CN"/>
        </w:rPr>
        <w:t>召开村两委会，重视组织生活质量不高问题，加强组织生活学习</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二是补充组织谈话情况，现已整改完毕。</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lang w:val="en-US" w:eastAsia="zh-CN"/>
        </w:rPr>
        <w:t>党员“三诺”开展不扎实的</w:t>
      </w:r>
      <w:r>
        <w:rPr>
          <w:rFonts w:hint="eastAsia" w:ascii="仿宋_GB2312" w:hAnsi="仿宋_GB2312" w:eastAsia="仿宋_GB2312" w:cs="仿宋_GB2312"/>
          <w:b/>
          <w:color w:val="000000"/>
          <w:highlight w:val="none"/>
        </w:rPr>
        <w:t>问题。</w:t>
      </w:r>
    </w:p>
    <w:p>
      <w:pPr>
        <w:spacing w:line="570" w:lineRule="exact"/>
        <w:ind w:firstLine="64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召开村两委会，加强重视党员评定情况登记，组织相关党员进行学习。</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3</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主题党日活动制度落实不到位的</w:t>
      </w:r>
      <w:r>
        <w:rPr>
          <w:rFonts w:hint="eastAsia" w:ascii="仿宋_GB2312" w:hAnsi="仿宋_GB2312" w:eastAsia="仿宋_GB2312" w:cs="仿宋_GB2312"/>
          <w:b/>
          <w:color w:val="000000"/>
          <w:highlight w:val="none"/>
        </w:rPr>
        <w:t>问题。</w:t>
      </w:r>
    </w:p>
    <w:p>
      <w:pPr>
        <w:spacing w:line="570" w:lineRule="exact"/>
        <w:ind w:firstLine="64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整改进展情况：一是</w:t>
      </w:r>
      <w:r>
        <w:rPr>
          <w:rFonts w:hint="eastAsia" w:ascii="仿宋_GB2312" w:hAnsi="仿宋_GB2312" w:eastAsia="仿宋_GB2312" w:cs="仿宋_GB2312"/>
          <w:color w:val="000000"/>
          <w:highlight w:val="none"/>
          <w:lang w:val="en-US" w:eastAsia="zh-CN"/>
        </w:rPr>
        <w:t>召开村两委会，重视主题党日活动制度，按要求每月开展主题党日活动，2023年6月</w:t>
      </w:r>
      <w:bookmarkStart w:id="9" w:name="hmcheck_f5784fb72166488394d0afb035d3172a"/>
      <w:r>
        <w:rPr>
          <w:rFonts w:hint="eastAsia" w:ascii="仿宋_GB2312" w:hAnsi="仿宋_GB2312" w:eastAsia="仿宋_GB2312" w:cs="仿宋_GB2312"/>
          <w:color w:val="000000"/>
          <w:highlight w:val="none"/>
          <w:shd w:val="clear" w:fill="B2E9BC"/>
          <w:lang w:val="en-US" w:eastAsia="zh-CN"/>
        </w:rPr>
        <w:t>—</w:t>
      </w:r>
      <w:bookmarkEnd w:id="9"/>
      <w:r>
        <w:rPr>
          <w:rFonts w:hint="eastAsia" w:ascii="仿宋_GB2312" w:hAnsi="仿宋_GB2312" w:eastAsia="仿宋_GB2312" w:cs="仿宋_GB2312"/>
          <w:color w:val="000000"/>
          <w:highlight w:val="none"/>
          <w:lang w:val="en-US" w:eastAsia="zh-CN"/>
        </w:rPr>
        <w:t>2023年12月，以多样化的形式，开展群众喜闻乐见的主题党日活动。已经开展7次主题党日活动。</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 w:hAnsi="仿宋" w:eastAsia="黑体"/>
          <w:color w:val="000000"/>
          <w:highlight w:val="none"/>
          <w:lang w:val="en-US" w:eastAsia="zh-CN"/>
        </w:rPr>
      </w:pPr>
      <w:r>
        <w:rPr>
          <w:rFonts w:hint="eastAsia" w:ascii="仿宋" w:hAnsi="仿宋" w:eastAsia="黑体"/>
          <w:color w:val="000000"/>
          <w:kern w:val="2"/>
          <w:sz w:val="32"/>
          <w:szCs w:val="32"/>
          <w:highlight w:val="none"/>
          <w:lang w:val="en-US" w:eastAsia="zh-CN" w:bidi="ar-SA"/>
        </w:rPr>
        <w:t>三、</w:t>
      </w:r>
      <w:r>
        <w:rPr>
          <w:rFonts w:hint="eastAsia" w:ascii="仿宋" w:hAnsi="仿宋" w:eastAsia="黑体"/>
          <w:color w:val="000000"/>
          <w:highlight w:val="none"/>
          <w:lang w:val="en-US" w:eastAsia="zh-CN"/>
        </w:rPr>
        <w:t>需要进一步整改的事项及措施</w:t>
      </w:r>
    </w:p>
    <w:p>
      <w:pPr>
        <w:spacing w:line="570" w:lineRule="exact"/>
        <w:ind w:firstLine="643"/>
        <w:jc w:val="left"/>
        <w:rPr>
          <w:rFonts w:hint="eastAsia" w:ascii="楷体_GB2312" w:hAnsi="楷体" w:eastAsia="楷体_GB2312" w:cs="Times New Roman"/>
          <w:b/>
          <w:color w:val="000000"/>
          <w:highlight w:val="none"/>
          <w:lang w:eastAsia="zh-CN"/>
        </w:rPr>
      </w:pPr>
      <w:r>
        <w:rPr>
          <w:rFonts w:hint="eastAsia" w:ascii="楷体_GB2312" w:hAnsi="楷体_GB2312" w:eastAsia="楷体_GB2312" w:cs="楷体_GB2312"/>
          <w:color w:val="000000"/>
          <w:spacing w:val="0"/>
          <w:w w:val="100"/>
          <w:sz w:val="32"/>
          <w:highlight w:val="none"/>
        </w:rPr>
        <w:t>（</w:t>
      </w:r>
      <w:r>
        <w:rPr>
          <w:rFonts w:hint="eastAsia" w:ascii="楷体_GB2312" w:hAnsi="楷体_GB2312" w:eastAsia="楷体_GB2312" w:cs="楷体_GB2312"/>
          <w:color w:val="000000"/>
          <w:spacing w:val="0"/>
          <w:w w:val="100"/>
          <w:sz w:val="32"/>
          <w:highlight w:val="none"/>
          <w:lang w:val="en-US" w:eastAsia="zh-CN"/>
        </w:rPr>
        <w:t>一）关于境外涉诈人员劝返的事项。</w:t>
      </w:r>
    </w:p>
    <w:p>
      <w:pPr>
        <w:spacing w:line="570" w:lineRule="exact"/>
        <w:ind w:firstLine="640"/>
        <w:rPr>
          <w:rFonts w:hint="eastAsia" w:ascii="仿宋_GB2312" w:hAnsi="仿宋_GB2312" w:eastAsia="仿宋_GB2312" w:cs="仿宋_GB2312"/>
          <w:color w:val="000000"/>
          <w:kern w:val="0"/>
          <w:highlight w:val="none"/>
          <w:lang w:val="en-US" w:eastAsia="zh-CN"/>
        </w:rPr>
      </w:pPr>
      <w:r>
        <w:rPr>
          <w:rFonts w:hint="eastAsia" w:ascii="仿宋_GB2312" w:hAnsi="仿宋_GB2312" w:eastAsia="仿宋_GB2312" w:cs="仿宋_GB2312"/>
          <w:color w:val="000000"/>
          <w:kern w:val="0"/>
          <w:highlight w:val="none"/>
        </w:rPr>
        <w:t>未完成整改原因：</w:t>
      </w:r>
      <w:r>
        <w:rPr>
          <w:rFonts w:hint="eastAsia" w:ascii="仿宋_GB2312" w:hAnsi="仿宋_GB2312" w:eastAsia="仿宋_GB2312" w:cs="仿宋_GB2312"/>
          <w:color w:val="000000"/>
          <w:kern w:val="0"/>
          <w:highlight w:val="none"/>
          <w:lang w:val="en-US" w:eastAsia="zh-CN"/>
        </w:rPr>
        <w:t>该涉外人员因犯诈骗抢劫案件，被公安机关追查的逃犯，目前联系不上本人。</w:t>
      </w:r>
    </w:p>
    <w:p>
      <w:pPr>
        <w:spacing w:line="570" w:lineRule="exact"/>
        <w:ind w:firstLine="640"/>
        <w:rPr>
          <w:rFonts w:hint="eastAsia" w:ascii="仿宋_GB2312" w:hAnsi="仿宋_GB2312" w:eastAsia="仿宋_GB2312" w:cs="仿宋_GB2312"/>
          <w:color w:val="000000"/>
          <w:kern w:val="0"/>
          <w:highlight w:val="none"/>
          <w:lang w:val="en-US" w:eastAsia="zh-CN"/>
        </w:rPr>
      </w:pPr>
      <w:r>
        <w:rPr>
          <w:rFonts w:hint="eastAsia" w:ascii="仿宋_GB2312" w:hAnsi="仿宋_GB2312" w:eastAsia="仿宋_GB2312" w:cs="仿宋_GB2312"/>
          <w:color w:val="000000"/>
          <w:kern w:val="0"/>
          <w:highlight w:val="none"/>
          <w:lang w:val="en-US" w:eastAsia="zh-CN"/>
        </w:rPr>
        <w:t>下一步整改措施</w:t>
      </w:r>
      <w:bookmarkStart w:id="10" w:name="hmcheck_17fddb736d0f4e0288391e2c0aecc99a"/>
      <w:r>
        <w:rPr>
          <w:rFonts w:hint="eastAsia" w:ascii="仿宋_GB2312" w:hAnsi="仿宋_GB2312" w:eastAsia="仿宋_GB2312" w:cs="仿宋_GB2312"/>
          <w:color w:val="000000"/>
          <w:kern w:val="0"/>
          <w:highlight w:val="none"/>
          <w:shd w:val="clear" w:fill="B2E9BC"/>
          <w:lang w:val="en-US" w:eastAsia="zh-CN"/>
        </w:rPr>
        <w:t>：</w:t>
      </w:r>
      <w:bookmarkEnd w:id="10"/>
      <w:r>
        <w:rPr>
          <w:rFonts w:hint="eastAsia" w:ascii="仿宋_GB2312" w:hAnsi="仿宋_GB2312" w:eastAsia="仿宋_GB2312" w:cs="仿宋_GB2312"/>
          <w:color w:val="000000"/>
          <w:kern w:val="0"/>
          <w:highlight w:val="none"/>
          <w:lang w:val="en-US" w:eastAsia="zh-CN"/>
        </w:rPr>
        <w:t>一是继续通过家属亲戚朋友，给予高压态势，争取联系到本人。二是继续配合公安机关等政府部门，多渠道宣传涉外反诈知识。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textAlignment w:val="auto"/>
        <w:rPr>
          <w:rFonts w:hint="eastAsia" w:ascii="楷体_GB2312" w:hAnsi="楷体_GB2312" w:eastAsia="楷体_GB2312" w:cs="楷体_GB2312"/>
          <w:color w:val="000000"/>
          <w:spacing w:val="0"/>
          <w:w w:val="100"/>
          <w:sz w:val="32"/>
          <w:highlight w:val="none"/>
        </w:rPr>
      </w:pPr>
      <w:r>
        <w:rPr>
          <w:rFonts w:hint="eastAsia" w:ascii="楷体_GB2312" w:hAnsi="楷体_GB2312" w:eastAsia="楷体_GB2312" w:cs="楷体_GB2312"/>
          <w:color w:val="000000"/>
          <w:spacing w:val="0"/>
          <w:w w:val="100"/>
          <w:sz w:val="32"/>
          <w:highlight w:val="none"/>
          <w:lang w:eastAsia="zh-CN"/>
        </w:rPr>
        <w:t>（</w:t>
      </w:r>
      <w:r>
        <w:rPr>
          <w:rFonts w:hint="eastAsia" w:ascii="楷体_GB2312" w:hAnsi="楷体_GB2312" w:eastAsia="楷体_GB2312" w:cs="楷体_GB2312"/>
          <w:color w:val="000000"/>
          <w:spacing w:val="0"/>
          <w:w w:val="100"/>
          <w:sz w:val="32"/>
          <w:highlight w:val="none"/>
          <w:lang w:val="en-US" w:eastAsia="zh-CN"/>
        </w:rPr>
        <w:t>二</w:t>
      </w:r>
      <w:r>
        <w:rPr>
          <w:rFonts w:hint="eastAsia" w:ascii="楷体_GB2312" w:hAnsi="楷体_GB2312" w:eastAsia="楷体_GB2312" w:cs="楷体_GB2312"/>
          <w:color w:val="000000"/>
          <w:spacing w:val="0"/>
          <w:w w:val="100"/>
          <w:sz w:val="32"/>
          <w:highlight w:val="none"/>
          <w:lang w:eastAsia="zh-CN"/>
        </w:rPr>
        <w:t>）</w:t>
      </w:r>
      <w:r>
        <w:rPr>
          <w:rFonts w:hint="eastAsia" w:ascii="楷体_GB2312" w:hAnsi="楷体_GB2312" w:eastAsia="楷体_GB2312" w:cs="楷体_GB2312"/>
          <w:color w:val="000000"/>
          <w:spacing w:val="0"/>
          <w:w w:val="100"/>
          <w:sz w:val="32"/>
          <w:highlight w:val="none"/>
        </w:rPr>
        <w:t>关于</w:t>
      </w:r>
      <w:r>
        <w:rPr>
          <w:rFonts w:hint="eastAsia" w:ascii="楷体_GB2312" w:hAnsi="楷体_GB2312" w:eastAsia="楷体_GB2312" w:cs="楷体_GB2312"/>
          <w:color w:val="000000"/>
          <w:spacing w:val="0"/>
          <w:w w:val="100"/>
          <w:sz w:val="32"/>
          <w:highlight w:val="none"/>
          <w:lang w:val="en-US" w:eastAsia="zh-CN"/>
        </w:rPr>
        <w:t>库存现金余额较大的</w:t>
      </w:r>
      <w:r>
        <w:rPr>
          <w:rFonts w:hint="eastAsia" w:ascii="楷体_GB2312" w:hAnsi="楷体_GB2312" w:eastAsia="楷体_GB2312" w:cs="楷体_GB2312"/>
          <w:color w:val="000000"/>
          <w:spacing w:val="0"/>
          <w:w w:val="100"/>
          <w:sz w:val="32"/>
          <w:highlight w:val="none"/>
        </w:rPr>
        <w:t>事项。</w:t>
      </w:r>
    </w:p>
    <w:p>
      <w:pPr>
        <w:widowControl/>
        <w:spacing w:line="560" w:lineRule="exact"/>
        <w:ind w:firstLine="640"/>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未完成整改原因：</w:t>
      </w:r>
      <w:r>
        <w:rPr>
          <w:rFonts w:hint="eastAsia" w:ascii="仿宋_GB2312" w:eastAsia="仿宋_GB2312"/>
          <w:color w:val="000000"/>
          <w:sz w:val="32"/>
          <w:szCs w:val="32"/>
          <w:highlight w:val="none"/>
        </w:rPr>
        <w:t>2014年一事一议筹资酬劳东庄、古县自然村主干道路硬化78000元未</w:t>
      </w:r>
      <w:r>
        <w:rPr>
          <w:rFonts w:hint="eastAsia" w:ascii="仿宋_GB2312" w:eastAsia="仿宋_GB2312"/>
          <w:color w:val="000000"/>
          <w:sz w:val="32"/>
          <w:szCs w:val="32"/>
          <w:highlight w:val="none"/>
          <w:lang w:val="en-US" w:eastAsia="zh-CN"/>
        </w:rPr>
        <w:t>能</w:t>
      </w:r>
      <w:r>
        <w:rPr>
          <w:rFonts w:hint="eastAsia" w:ascii="仿宋_GB2312" w:eastAsia="仿宋_GB2312"/>
          <w:color w:val="000000"/>
          <w:sz w:val="32"/>
          <w:szCs w:val="32"/>
          <w:highlight w:val="none"/>
        </w:rPr>
        <w:t>化解。</w:t>
      </w:r>
      <w:r>
        <w:rPr>
          <w:rFonts w:hint="eastAsia" w:ascii="仿宋_GB2312" w:eastAsia="仿宋_GB2312"/>
          <w:color w:val="000000"/>
          <w:sz w:val="32"/>
          <w:szCs w:val="32"/>
          <w:highlight w:val="none"/>
          <w:lang w:val="en-US" w:eastAsia="zh-CN"/>
        </w:rPr>
        <w:t>实际现金余额为0.29万元。</w:t>
      </w:r>
    </w:p>
    <w:p>
      <w:pPr>
        <w:spacing w:line="57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highlight w:val="none"/>
        </w:rPr>
        <w:t>下一步整改措施：</w:t>
      </w:r>
      <w:r>
        <w:rPr>
          <w:rFonts w:hint="eastAsia" w:ascii="仿宋_GB2312" w:hAnsi="仿宋_GB2312" w:eastAsia="仿宋_GB2312" w:cs="仿宋_GB2312"/>
          <w:color w:val="000000"/>
          <w:spacing w:val="0"/>
          <w:w w:val="100"/>
          <w:sz w:val="32"/>
          <w:highlight w:val="none"/>
          <w:lang w:val="en-US" w:eastAsia="zh-CN"/>
        </w:rPr>
        <w:t>村委会梳理项目情况，进一步化解处理。</w:t>
      </w:r>
      <w:r>
        <w:rPr>
          <w:rFonts w:hint="eastAsia" w:ascii="仿宋_GB2312" w:hAnsi="仿宋_GB2312" w:eastAsia="仿宋_GB2312" w:cs="仿宋_GB2312"/>
          <w:color w:val="000000"/>
          <w:sz w:val="32"/>
          <w:szCs w:val="32"/>
          <w:highlight w:val="none"/>
          <w:lang w:val="en-US" w:eastAsia="zh-CN"/>
        </w:rPr>
        <w:t>加强现金管理制度，做好每月现金日记账公开。</w:t>
      </w:r>
    </w:p>
    <w:p>
      <w:pPr>
        <w:spacing w:line="57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整改时限：2024年12月31日</w:t>
      </w:r>
    </w:p>
    <w:p>
      <w:pPr>
        <w:spacing w:line="570" w:lineRule="exact"/>
        <w:ind w:firstLine="64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过一段时间的集中整改，列出问题清单，压实整改责任，确保巡察整改质量；统筹监督力量，构建监督机制，盯紧问题整改情况及实际成效；细化阶段任务，全程跟踪进程，切实推进整改落地见效；再“看”再“查”整改，巩固巡察成果，取得阶段性成效，推动和震慑了广大党员干部在各个工作领域存在的不足和问题整改，确保在今后的工作中正确履行职责，端正工作作风。</w:t>
      </w:r>
    </w:p>
    <w:p>
      <w:pPr>
        <w:spacing w:line="570" w:lineRule="exact"/>
        <w:ind w:firstLine="64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下一步工作重点和计划：持续开展警示教育。通过加强廉政教育，以案说法，切实转变监督对象思想认识，坚守法纪底线，不越法纪红线。努力通过深化巡察整改工作，达到巡察“发现问题，形成震慑，推动改革，促进发展”的作用。</w:t>
      </w:r>
    </w:p>
    <w:p>
      <w:pPr>
        <w:spacing w:line="570" w:lineRule="exact"/>
        <w:ind w:left="0" w:leftChars="0" w:firstLine="0" w:firstLineChars="0"/>
        <w:jc w:val="left"/>
        <w:rPr>
          <w:rFonts w:hint="eastAsia" w:ascii="仿宋_GB2312" w:hAnsi="仿宋_GB2312" w:eastAsia="仿宋_GB2312" w:cs="仿宋_GB2312"/>
          <w:color w:val="000000"/>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D0B84"/>
    <w:rsid w:val="0C3D0B84"/>
    <w:rsid w:val="2023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2024-07-01T09:01:00Z</dcterms:created>
  <dc:creator>qzwb</dc:creator>
  <cp:lastModifiedBy>qzwb</cp:lastModifiedBy>
  <dcterms:modified xsi:type="dcterms:W3CDTF">2024-07-01T09:24:59Z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3435DB8D9AD342C3871FC2D597C7C706</vt:lpwstr>
  </property>
  <property fmtid="{D5CDD505-2E9C-101B-9397-08002B2CF9AE}" pid="4" name="hmcheck_result_9609c6b5a698450b8f32b72d9433e1d2_errorword">
    <vt:lpwstr>）</vt:lpwstr>
  </property>
  <property fmtid="{D5CDD505-2E9C-101B-9397-08002B2CF9AE}" pid="5" name="hmcheck_result_9609c6b5a698450b8f32b72d9433e1d2_correctwords">
    <vt:lpwstr>[]</vt:lpwstr>
  </property>
  <property fmtid="{D5CDD505-2E9C-101B-9397-08002B2CF9AE}" pid="6" name="hmcheck_result_9609c6b5a698450b8f32b72d9433e1d2_errordescription">
    <vt:lpwstr>标点符号）缺少成对</vt:lpwstr>
  </property>
  <property fmtid="{D5CDD505-2E9C-101B-9397-08002B2CF9AE}" pid="7" name="hmcheck_result_9609c6b5a698450b8f32b72d9433e1d2_level">
    <vt:i4>1</vt:i4>
  </property>
  <property fmtid="{D5CDD505-2E9C-101B-9397-08002B2CF9AE}" pid="8" name="hmcheck_result_9609c6b5a698450b8f32b72d9433e1d2_type">
    <vt:i4>1</vt:i4>
  </property>
  <property fmtid="{D5CDD505-2E9C-101B-9397-08002B2CF9AE}" pid="9" name="hmcheck_result_9609c6b5a698450b8f32b72d9433e1d2_modifiedtype">
    <vt:i4>0</vt:i4>
  </property>
  <property fmtid="{D5CDD505-2E9C-101B-9397-08002B2CF9AE}" pid="10" name="hmcheck_result_97f7912aaddd4f4c904108ff691ceef7_errorword">
    <vt:lpwstr>面对</vt:lpwstr>
  </property>
  <property fmtid="{D5CDD505-2E9C-101B-9397-08002B2CF9AE}" pid="11" name="hmcheck_result_97f7912aaddd4f4c904108ff691ceef7_correctwords">
    <vt:lpwstr>["对"]</vt:lpwstr>
  </property>
  <property fmtid="{D5CDD505-2E9C-101B-9397-08002B2CF9AE}" pid="12" name="hmcheck_result_97f7912aaddd4f4c904108ff691ceef7_level">
    <vt:i4>1</vt:i4>
  </property>
  <property fmtid="{D5CDD505-2E9C-101B-9397-08002B2CF9AE}" pid="13" name="hmcheck_result_97f7912aaddd4f4c904108ff691ceef7_type">
    <vt:i4>0</vt:i4>
  </property>
  <property fmtid="{D5CDD505-2E9C-101B-9397-08002B2CF9AE}" pid="14" name="hmcheck_result_97f7912aaddd4f4c904108ff691ceef7_modifiedtype">
    <vt:i4>0</vt:i4>
  </property>
  <property fmtid="{D5CDD505-2E9C-101B-9397-08002B2CF9AE}" pid="15" name="hmcheck_result_19ca92d0211e4ee2818a3a00de9aec3b_errorword">
    <vt:lpwstr>,</vt:lpwstr>
  </property>
  <property fmtid="{D5CDD505-2E9C-101B-9397-08002B2CF9AE}" pid="16" name="hmcheck_result_19ca92d0211e4ee2818a3a00de9aec3b_correctwords">
    <vt:lpwstr>["，"]</vt:lpwstr>
  </property>
  <property fmtid="{D5CDD505-2E9C-101B-9397-08002B2CF9AE}" pid="17" name="hmcheck_result_19ca92d0211e4ee2818a3a00de9aec3b_level">
    <vt:i4>1</vt:i4>
  </property>
  <property fmtid="{D5CDD505-2E9C-101B-9397-08002B2CF9AE}" pid="18" name="hmcheck_result_19ca92d0211e4ee2818a3a00de9aec3b_type">
    <vt:i4>1</vt:i4>
  </property>
  <property fmtid="{D5CDD505-2E9C-101B-9397-08002B2CF9AE}" pid="19" name="hmcheck_result_19ca92d0211e4ee2818a3a00de9aec3b_modifiedtype">
    <vt:i4>2</vt:i4>
  </property>
  <property fmtid="{D5CDD505-2E9C-101B-9397-08002B2CF9AE}" pid="20" name="hmcheck_result_81530a9fe61c4591a3a3aec9d6673255_errorword">
    <vt:lpwstr>制订方案</vt:lpwstr>
  </property>
  <property fmtid="{D5CDD505-2E9C-101B-9397-08002B2CF9AE}" pid="21" name="hmcheck_result_81530a9fe61c4591a3a3aec9d6673255_correctwords">
    <vt:lpwstr>["制定方案"]</vt:lpwstr>
  </property>
  <property fmtid="{D5CDD505-2E9C-101B-9397-08002B2CF9AE}" pid="22" name="hmcheck_result_81530a9fe61c4591a3a3aec9d6673255_level">
    <vt:i4>1</vt:i4>
  </property>
  <property fmtid="{D5CDD505-2E9C-101B-9397-08002B2CF9AE}" pid="23" name="hmcheck_result_81530a9fe61c4591a3a3aec9d6673255_type">
    <vt:i4>0</vt:i4>
  </property>
  <property fmtid="{D5CDD505-2E9C-101B-9397-08002B2CF9AE}" pid="24" name="hmcheck_result_81530a9fe61c4591a3a3aec9d6673255_modifiedtype">
    <vt:i4>0</vt:i4>
  </property>
  <property fmtid="{D5CDD505-2E9C-101B-9397-08002B2CF9AE}" pid="25" name="hmcheck_result_62777b75a6314128b51fd624a0c7407b_errorword">
    <vt:lpwstr>过来</vt:lpwstr>
  </property>
  <property fmtid="{D5CDD505-2E9C-101B-9397-08002B2CF9AE}" pid="26" name="hmcheck_result_62777b75a6314128b51fd624a0c7407b_correctwords">
    <vt:lpwstr>["过程"]</vt:lpwstr>
  </property>
  <property fmtid="{D5CDD505-2E9C-101B-9397-08002B2CF9AE}" pid="27" name="hmcheck_result_62777b75a6314128b51fd624a0c7407b_level">
    <vt:i4>1</vt:i4>
  </property>
  <property fmtid="{D5CDD505-2E9C-101B-9397-08002B2CF9AE}" pid="28" name="hmcheck_result_62777b75a6314128b51fd624a0c7407b_type">
    <vt:i4>0</vt:i4>
  </property>
  <property fmtid="{D5CDD505-2E9C-101B-9397-08002B2CF9AE}" pid="29" name="hmcheck_result_62777b75a6314128b51fd624a0c7407b_modifiedtype">
    <vt:i4>2</vt:i4>
  </property>
  <property fmtid="{D5CDD505-2E9C-101B-9397-08002B2CF9AE}" pid="30" name="hmcheck_result_4860d9a2cf704000bfd0bb291e40455d_errorword">
    <vt:lpwstr>层</vt:lpwstr>
  </property>
  <property fmtid="{D5CDD505-2E9C-101B-9397-08002B2CF9AE}" pid="31" name="hmcheck_result_4860d9a2cf704000bfd0bb291e40455d_correctwords">
    <vt:lpwstr>["础"]</vt:lpwstr>
  </property>
  <property fmtid="{D5CDD505-2E9C-101B-9397-08002B2CF9AE}" pid="32" name="hmcheck_result_4860d9a2cf704000bfd0bb291e40455d_level">
    <vt:i4>1</vt:i4>
  </property>
  <property fmtid="{D5CDD505-2E9C-101B-9397-08002B2CF9AE}" pid="33" name="hmcheck_result_4860d9a2cf704000bfd0bb291e40455d_type">
    <vt:i4>0</vt:i4>
  </property>
  <property fmtid="{D5CDD505-2E9C-101B-9397-08002B2CF9AE}" pid="34" name="hmcheck_result_4860d9a2cf704000bfd0bb291e40455d_modifiedtype">
    <vt:i4>0</vt:i4>
  </property>
  <property fmtid="{D5CDD505-2E9C-101B-9397-08002B2CF9AE}" pid="35" name="hmcheck_result_eb38c5381fc74190bd7b44ed3b9cb05a_errorword">
    <vt:lpwstr>办</vt:lpwstr>
  </property>
  <property fmtid="{D5CDD505-2E9C-101B-9397-08002B2CF9AE}" pid="36" name="hmcheck_result_eb38c5381fc74190bd7b44ed3b9cb05a_correctwords">
    <vt:lpwstr>["办理"]</vt:lpwstr>
  </property>
  <property fmtid="{D5CDD505-2E9C-101B-9397-08002B2CF9AE}" pid="37" name="hmcheck_result_eb38c5381fc74190bd7b44ed3b9cb05a_level">
    <vt:i4>1</vt:i4>
  </property>
  <property fmtid="{D5CDD505-2E9C-101B-9397-08002B2CF9AE}" pid="38" name="hmcheck_result_eb38c5381fc74190bd7b44ed3b9cb05a_type">
    <vt:i4>0</vt:i4>
  </property>
  <property fmtid="{D5CDD505-2E9C-101B-9397-08002B2CF9AE}" pid="39" name="hmcheck_result_eb38c5381fc74190bd7b44ed3b9cb05a_modifiedtype">
    <vt:i4>0</vt:i4>
  </property>
  <property fmtid="{D5CDD505-2E9C-101B-9397-08002B2CF9AE}" pid="40" name="hmcheck_result_4535a8b5941246ab990cf993d2857f63_errorword">
    <vt:lpwstr>开过</vt:lpwstr>
  </property>
  <property fmtid="{D5CDD505-2E9C-101B-9397-08002B2CF9AE}" pid="41" name="hmcheck_result_4535a8b5941246ab990cf993d2857f63_correctwords">
    <vt:lpwstr>["经过"]</vt:lpwstr>
  </property>
  <property fmtid="{D5CDD505-2E9C-101B-9397-08002B2CF9AE}" pid="42" name="hmcheck_result_4535a8b5941246ab990cf993d2857f63_level">
    <vt:i4>1</vt:i4>
  </property>
  <property fmtid="{D5CDD505-2E9C-101B-9397-08002B2CF9AE}" pid="43" name="hmcheck_result_4535a8b5941246ab990cf993d2857f63_type">
    <vt:i4>0</vt:i4>
  </property>
  <property fmtid="{D5CDD505-2E9C-101B-9397-08002B2CF9AE}" pid="44" name="hmcheck_result_4535a8b5941246ab990cf993d2857f63_modifiedtype">
    <vt:i4>0</vt:i4>
  </property>
  <property fmtid="{D5CDD505-2E9C-101B-9397-08002B2CF9AE}" pid="45" name="hmcheck_result_911407f5644749f68104328949addf83_errorword">
    <vt:lpwstr>提高</vt:lpwstr>
  </property>
  <property fmtid="{D5CDD505-2E9C-101B-9397-08002B2CF9AE}" pid="46" name="hmcheck_result_911407f5644749f68104328949addf83_correctwords">
    <vt:lpwstr>["增强"]</vt:lpwstr>
  </property>
  <property fmtid="{D5CDD505-2E9C-101B-9397-08002B2CF9AE}" pid="47" name="hmcheck_result_911407f5644749f68104328949addf83_level">
    <vt:i4>1</vt:i4>
  </property>
  <property fmtid="{D5CDD505-2E9C-101B-9397-08002B2CF9AE}" pid="48" name="hmcheck_result_911407f5644749f68104328949addf83_type">
    <vt:i4>0</vt:i4>
  </property>
  <property fmtid="{D5CDD505-2E9C-101B-9397-08002B2CF9AE}" pid="49" name="hmcheck_result_911407f5644749f68104328949addf83_modifiedtype">
    <vt:i4>0</vt:i4>
  </property>
  <property fmtid="{D5CDD505-2E9C-101B-9397-08002B2CF9AE}" pid="50" name="hmcheck_result_f5784fb72166488394d0afb035d3172a_errorword">
    <vt:lpwstr>-</vt:lpwstr>
  </property>
  <property fmtid="{D5CDD505-2E9C-101B-9397-08002B2CF9AE}" pid="51" name="hmcheck_result_f5784fb72166488394d0afb035d3172a_correctwords">
    <vt:lpwstr>["—"]</vt:lpwstr>
  </property>
  <property fmtid="{D5CDD505-2E9C-101B-9397-08002B2CF9AE}" pid="52" name="hmcheck_result_f5784fb72166488394d0afb035d3172a_errordescription">
    <vt:lpwstr>时间连接号使用不恰当</vt:lpwstr>
  </property>
  <property fmtid="{D5CDD505-2E9C-101B-9397-08002B2CF9AE}" pid="53" name="hmcheck_result_f5784fb72166488394d0afb035d3172a_level">
    <vt:i4>1</vt:i4>
  </property>
  <property fmtid="{D5CDD505-2E9C-101B-9397-08002B2CF9AE}" pid="54" name="hmcheck_result_f5784fb72166488394d0afb035d3172a_type">
    <vt:i4>1</vt:i4>
  </property>
  <property fmtid="{D5CDD505-2E9C-101B-9397-08002B2CF9AE}" pid="55" name="hmcheck_result_f5784fb72166488394d0afb035d3172a_modifiedtype">
    <vt:i4>2</vt:i4>
  </property>
  <property fmtid="{D5CDD505-2E9C-101B-9397-08002B2CF9AE}" pid="56" name="hmcheck_result_17fddb736d0f4e0288391e2c0aecc99a_errorword">
    <vt:lpwstr>:</vt:lpwstr>
  </property>
  <property fmtid="{D5CDD505-2E9C-101B-9397-08002B2CF9AE}" pid="57" name="hmcheck_result_17fddb736d0f4e0288391e2c0aecc99a_correctwords">
    <vt:lpwstr>["："]</vt:lpwstr>
  </property>
  <property fmtid="{D5CDD505-2E9C-101B-9397-08002B2CF9AE}" pid="58" name="hmcheck_result_17fddb736d0f4e0288391e2c0aecc99a_level">
    <vt:i4>1</vt:i4>
  </property>
  <property fmtid="{D5CDD505-2E9C-101B-9397-08002B2CF9AE}" pid="59" name="hmcheck_result_17fddb736d0f4e0288391e2c0aecc99a_type">
    <vt:i4>1</vt:i4>
  </property>
  <property fmtid="{D5CDD505-2E9C-101B-9397-08002B2CF9AE}" pid="60" name="hmcheck_result_17fddb736d0f4e0288391e2c0aecc99a_modifiedtype">
    <vt:i4>2</vt:i4>
  </property>
  <property fmtid="{D5CDD505-2E9C-101B-9397-08002B2CF9AE}" pid="61" name="hmcheck_markmode">
    <vt:i4>0</vt:i4>
  </property>
  <property fmtid="{D5CDD505-2E9C-101B-9397-08002B2CF9AE}" pid="62" name="hmcheck_taskpanetype">
    <vt:i4>1</vt:i4>
  </property>
  <property fmtid="{D5CDD505-2E9C-101B-9397-08002B2CF9AE}" pid="63" name="hmcheck_result_19ca92d0211e4ee2818a3a00de9aec3b_modifiedword">
    <vt:lpwstr>，</vt:lpwstr>
  </property>
  <property fmtid="{D5CDD505-2E9C-101B-9397-08002B2CF9AE}" pid="64" name="hmcheck_result_62777b75a6314128b51fd624a0c7407b_modifiedword">
    <vt:lpwstr>过程</vt:lpwstr>
  </property>
  <property fmtid="{D5CDD505-2E9C-101B-9397-08002B2CF9AE}" pid="65" name="hmcheck_result_f5784fb72166488394d0afb035d3172a_modifiedword">
    <vt:lpwstr>—</vt:lpwstr>
  </property>
  <property fmtid="{D5CDD505-2E9C-101B-9397-08002B2CF9AE}" pid="66" name="hmcheck_result_17fddb736d0f4e0288391e2c0aecc99a_modifiedword">
    <vt:lpwstr>：</vt:lpwstr>
  </property>
</Properties>
</file>